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D35B" w14:textId="77777777" w:rsidR="00CA4ABE" w:rsidRPr="00484946" w:rsidRDefault="00CA4ABE" w:rsidP="00CA4AB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0B47FDD6" w14:textId="77777777" w:rsidR="00CA4ABE" w:rsidRPr="00484946" w:rsidRDefault="00CA4ABE" w:rsidP="00CA4AB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63E1C1EC" w14:textId="01C9F407" w:rsidR="00CA4ABE" w:rsidRPr="00484946" w:rsidRDefault="00CA4ABE" w:rsidP="00CA4ABE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CC66"/>
          <w:sz w:val="20"/>
          <w:szCs w:val="20"/>
          <w:lang w:eastAsia="en-US"/>
        </w:rPr>
      </w:pPr>
      <w:r w:rsidRPr="00484946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P</w:t>
      </w:r>
      <w:r w:rsidR="00033ADF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R</w:t>
      </w:r>
      <w:r w:rsidR="0062052F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Q</w:t>
      </w:r>
      <w:r w:rsidR="00092974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-</w:t>
      </w:r>
      <w:r w:rsidRPr="00484946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20</w:t>
      </w:r>
      <w:r w:rsidR="0062052F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2</w:t>
      </w:r>
      <w:r w:rsidR="00631D4F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5</w:t>
      </w:r>
      <w:r w:rsidR="0062052F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-</w:t>
      </w:r>
      <w:r w:rsidR="00631D4F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00</w:t>
      </w:r>
      <w:r w:rsidR="00092974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6</w:t>
      </w:r>
    </w:p>
    <w:p w14:paraId="66D96A00" w14:textId="77777777" w:rsidR="00CA4ABE" w:rsidRPr="00484946" w:rsidRDefault="00CA4ABE" w:rsidP="00CA4AB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3DC47816" w14:textId="77777777" w:rsidR="00CA4ABE" w:rsidRPr="00484946" w:rsidRDefault="00CA4ABE" w:rsidP="00CA4AB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bookmarkStart w:id="0" w:name="_Toc235333351"/>
      <w:bookmarkStart w:id="1" w:name="_Toc246211539"/>
      <w:bookmarkStart w:id="2" w:name="_Toc247355412"/>
      <w:bookmarkStart w:id="3" w:name="_Toc247357863"/>
      <w:bookmarkStart w:id="4" w:name="_Toc282088254"/>
      <w:bookmarkStart w:id="5" w:name="_Toc287261083"/>
      <w:r w:rsidRPr="00484946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RELACIÓN DE DOCUMENTOS</w:t>
      </w:r>
      <w:bookmarkEnd w:id="0"/>
      <w:bookmarkEnd w:id="1"/>
      <w:bookmarkEnd w:id="2"/>
      <w:bookmarkEnd w:id="3"/>
      <w:bookmarkEnd w:id="4"/>
      <w:bookmarkEnd w:id="5"/>
    </w:p>
    <w:p w14:paraId="353FC806" w14:textId="77777777" w:rsidR="00CA4ABE" w:rsidRPr="00484946" w:rsidRDefault="00CA4ABE" w:rsidP="00CA4ABE">
      <w:pPr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484946">
        <w:rPr>
          <w:rFonts w:ascii="Arial" w:hAnsi="Arial" w:cs="Arial"/>
          <w:sz w:val="22"/>
          <w:szCs w:val="22"/>
          <w:lang w:val="es-ES_tradnl" w:eastAsia="es-ES"/>
        </w:rPr>
        <w:t xml:space="preserve">El OFERENTE __________________________________________, somete la presente oferta a consideración de </w:t>
      </w:r>
      <w:r w:rsidRPr="00484946">
        <w:rPr>
          <w:rFonts w:ascii="Arial" w:hAnsi="Arial" w:cs="Arial"/>
          <w:bCs/>
          <w:sz w:val="22"/>
          <w:szCs w:val="22"/>
          <w:lang w:eastAsia="es-ES"/>
        </w:rPr>
        <w:t>EL CONTRATANTE</w:t>
      </w:r>
      <w:r w:rsidRPr="00484946">
        <w:rPr>
          <w:rFonts w:ascii="Arial" w:hAnsi="Arial" w:cs="Arial"/>
          <w:sz w:val="22"/>
          <w:szCs w:val="22"/>
          <w:lang w:val="es-ES_tradnl" w:eastAsia="es-ES"/>
        </w:rPr>
        <w:t>, cuyo contenido es el siguiente:</w:t>
      </w:r>
    </w:p>
    <w:p w14:paraId="6AE95476" w14:textId="77777777" w:rsidR="00CA4ABE" w:rsidRPr="00484946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4"/>
        <w:gridCol w:w="903"/>
        <w:gridCol w:w="834"/>
      </w:tblGrid>
      <w:tr w:rsidR="0062052F" w:rsidRPr="0062052F" w14:paraId="615446A5" w14:textId="77777777" w:rsidTr="006F0EA3">
        <w:trPr>
          <w:cantSplit/>
          <w:trHeight w:hRule="exact" w:val="433"/>
        </w:trPr>
        <w:tc>
          <w:tcPr>
            <w:tcW w:w="7054" w:type="dxa"/>
            <w:vMerge w:val="restart"/>
            <w:vAlign w:val="center"/>
          </w:tcPr>
          <w:p w14:paraId="145A1B3F" w14:textId="77777777" w:rsidR="00CA4ABE" w:rsidRPr="0062052F" w:rsidRDefault="00CA4ABE" w:rsidP="006F0E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52F">
              <w:rPr>
                <w:rFonts w:ascii="Arial" w:hAnsi="Arial" w:cs="Arial"/>
                <w:b/>
                <w:sz w:val="20"/>
                <w:szCs w:val="20"/>
              </w:rPr>
              <w:t>DESCRIPCIÓN DEL DOCUMENTO</w:t>
            </w:r>
          </w:p>
        </w:tc>
        <w:tc>
          <w:tcPr>
            <w:tcW w:w="1737" w:type="dxa"/>
            <w:gridSpan w:val="2"/>
            <w:vAlign w:val="center"/>
          </w:tcPr>
          <w:p w14:paraId="5FD3F469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52F">
              <w:rPr>
                <w:rFonts w:ascii="Arial" w:hAnsi="Arial" w:cs="Arial"/>
                <w:b/>
                <w:sz w:val="20"/>
                <w:szCs w:val="20"/>
              </w:rPr>
              <w:t>Folio</w:t>
            </w:r>
          </w:p>
        </w:tc>
      </w:tr>
      <w:tr w:rsidR="0062052F" w:rsidRPr="0062052F" w14:paraId="371FF69C" w14:textId="77777777" w:rsidTr="006F0EA3">
        <w:trPr>
          <w:trHeight w:hRule="exact" w:val="285"/>
        </w:trPr>
        <w:tc>
          <w:tcPr>
            <w:tcW w:w="7054" w:type="dxa"/>
            <w:vMerge/>
          </w:tcPr>
          <w:p w14:paraId="7927145C" w14:textId="77777777" w:rsidR="00CA4ABE" w:rsidRPr="0062052F" w:rsidRDefault="00CA4ABE" w:rsidP="006F0E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6B450741" w14:textId="77777777" w:rsidR="00CA4ABE" w:rsidRPr="0062052F" w:rsidRDefault="00CA4ABE" w:rsidP="006F0E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52F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834" w:type="dxa"/>
            <w:vAlign w:val="center"/>
          </w:tcPr>
          <w:p w14:paraId="52342FF0" w14:textId="77777777" w:rsidR="00CA4ABE" w:rsidRPr="0062052F" w:rsidRDefault="00CA4ABE" w:rsidP="006F0E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52F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</w:tr>
      <w:tr w:rsidR="0062052F" w:rsidRPr="0062052F" w14:paraId="0E4CECED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60449224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Folios de la oferta</w:t>
            </w:r>
          </w:p>
        </w:tc>
        <w:tc>
          <w:tcPr>
            <w:tcW w:w="903" w:type="dxa"/>
            <w:vAlign w:val="center"/>
          </w:tcPr>
          <w:p w14:paraId="41A75641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834" w:type="dxa"/>
            <w:vAlign w:val="center"/>
          </w:tcPr>
          <w:p w14:paraId="4BA4DA06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  <w:tr w:rsidR="0062052F" w:rsidRPr="0062052F" w14:paraId="3AECB2B0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382A0449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FORMULARIO 1 – Relación de documentos</w:t>
            </w:r>
          </w:p>
        </w:tc>
        <w:tc>
          <w:tcPr>
            <w:tcW w:w="903" w:type="dxa"/>
            <w:vAlign w:val="center"/>
          </w:tcPr>
          <w:p w14:paraId="3EF3233C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834" w:type="dxa"/>
            <w:vAlign w:val="center"/>
          </w:tcPr>
          <w:p w14:paraId="109B8FEA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  <w:tr w:rsidR="0062052F" w:rsidRPr="0062052F" w14:paraId="1EB32752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258FE9FF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FORMULARIO 2 – Carta de presentación</w:t>
            </w:r>
          </w:p>
        </w:tc>
        <w:tc>
          <w:tcPr>
            <w:tcW w:w="903" w:type="dxa"/>
            <w:vAlign w:val="center"/>
          </w:tcPr>
          <w:p w14:paraId="1D10B03C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834" w:type="dxa"/>
            <w:vAlign w:val="center"/>
          </w:tcPr>
          <w:p w14:paraId="2445A40C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  <w:tr w:rsidR="0062052F" w:rsidRPr="0062052F" w14:paraId="6E9D5658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59F828CA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Anexo a la carta de presentación</w:t>
            </w:r>
          </w:p>
        </w:tc>
        <w:tc>
          <w:tcPr>
            <w:tcW w:w="903" w:type="dxa"/>
            <w:vAlign w:val="center"/>
          </w:tcPr>
          <w:p w14:paraId="2041A979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834" w:type="dxa"/>
            <w:vAlign w:val="center"/>
          </w:tcPr>
          <w:p w14:paraId="120F4381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  <w:tr w:rsidR="0062052F" w:rsidRPr="0062052F" w14:paraId="3FB3053B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25066DCC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FORMULARIOS 3 – Cantidades y precios</w:t>
            </w:r>
          </w:p>
        </w:tc>
        <w:tc>
          <w:tcPr>
            <w:tcW w:w="903" w:type="dxa"/>
            <w:vAlign w:val="center"/>
          </w:tcPr>
          <w:p w14:paraId="02AF0075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834" w:type="dxa"/>
            <w:vAlign w:val="center"/>
          </w:tcPr>
          <w:p w14:paraId="0EB137B6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  <w:tr w:rsidR="0062052F" w:rsidRPr="0062052F" w14:paraId="5488513C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51DC772F" w14:textId="77777777" w:rsidR="00CA4ABE" w:rsidRPr="0062052F" w:rsidRDefault="00CA4ABE" w:rsidP="006F0EA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052F">
              <w:rPr>
                <w:color w:val="auto"/>
                <w:sz w:val="20"/>
                <w:szCs w:val="20"/>
              </w:rPr>
              <w:t xml:space="preserve">FORMULARIO 4 - </w:t>
            </w:r>
            <w:r w:rsidRPr="0062052F">
              <w:rPr>
                <w:color w:val="auto"/>
                <w:sz w:val="22"/>
                <w:szCs w:val="22"/>
              </w:rPr>
              <w:t>formulario para el conocimiento del tercero (LA/FT)</w:t>
            </w:r>
          </w:p>
          <w:p w14:paraId="11D51C3F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37A94C04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834" w:type="dxa"/>
            <w:vAlign w:val="center"/>
          </w:tcPr>
          <w:p w14:paraId="74D618F4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  <w:tr w:rsidR="0062052F" w:rsidRPr="0062052F" w14:paraId="29913893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0CA149BC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FORMULARIO 5 – Experiencia del Oferente</w:t>
            </w:r>
          </w:p>
        </w:tc>
        <w:tc>
          <w:tcPr>
            <w:tcW w:w="903" w:type="dxa"/>
            <w:vAlign w:val="center"/>
          </w:tcPr>
          <w:p w14:paraId="22966A18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834" w:type="dxa"/>
            <w:vAlign w:val="center"/>
          </w:tcPr>
          <w:p w14:paraId="7F70E86A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  <w:tr w:rsidR="0062052F" w:rsidRPr="0062052F" w14:paraId="04030A8D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433421DD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FORMULARIO 6 – Incumplimiento de contratos</w:t>
            </w:r>
          </w:p>
        </w:tc>
        <w:tc>
          <w:tcPr>
            <w:tcW w:w="903" w:type="dxa"/>
            <w:vAlign w:val="center"/>
          </w:tcPr>
          <w:p w14:paraId="4203F98C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834" w:type="dxa"/>
            <w:vAlign w:val="center"/>
          </w:tcPr>
          <w:p w14:paraId="2D8936AB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  <w:tr w:rsidR="0062052F" w:rsidRPr="0062052F" w14:paraId="0CC8417D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03B88131" w14:textId="77777777" w:rsidR="00CA4ABE" w:rsidRPr="0062052F" w:rsidRDefault="00CA4ABE" w:rsidP="006F0E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52F">
              <w:rPr>
                <w:rFonts w:ascii="Arial" w:hAnsi="Arial" w:cs="Arial"/>
                <w:b/>
                <w:sz w:val="20"/>
                <w:szCs w:val="20"/>
              </w:rPr>
              <w:t>Anexos</w:t>
            </w:r>
          </w:p>
        </w:tc>
        <w:tc>
          <w:tcPr>
            <w:tcW w:w="903" w:type="dxa"/>
            <w:vAlign w:val="center"/>
          </w:tcPr>
          <w:p w14:paraId="5840F098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834" w:type="dxa"/>
            <w:vAlign w:val="center"/>
          </w:tcPr>
          <w:p w14:paraId="4E5ACF1C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  <w:tr w:rsidR="0062052F" w:rsidRPr="0062052F" w14:paraId="09CCD25A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7985037E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Certificación de pago de aportes de seguridad y parafiscales</w:t>
            </w:r>
          </w:p>
          <w:p w14:paraId="7EE3E39E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07A02581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834" w:type="dxa"/>
            <w:vAlign w:val="center"/>
          </w:tcPr>
          <w:p w14:paraId="25CB7824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  <w:tr w:rsidR="0062052F" w:rsidRPr="0062052F" w14:paraId="5195001E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11AE6EEF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Fotocopia de la matricula o documento que haga sus veces del profesional que abona la oferta</w:t>
            </w:r>
          </w:p>
        </w:tc>
        <w:tc>
          <w:tcPr>
            <w:tcW w:w="903" w:type="dxa"/>
            <w:vAlign w:val="center"/>
          </w:tcPr>
          <w:p w14:paraId="6BE28F0E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834" w:type="dxa"/>
            <w:vAlign w:val="center"/>
          </w:tcPr>
          <w:p w14:paraId="6D96E9D2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</w:tbl>
    <w:p w14:paraId="5C326F37" w14:textId="77777777" w:rsidR="00CA4ABE" w:rsidRPr="00484946" w:rsidRDefault="00CA4ABE" w:rsidP="00CA4ABE">
      <w:pPr>
        <w:jc w:val="both"/>
        <w:rPr>
          <w:rFonts w:ascii="Arial" w:hAnsi="Arial"/>
          <w:b/>
          <w:bCs/>
          <w:sz w:val="22"/>
          <w:szCs w:val="22"/>
        </w:rPr>
      </w:pPr>
    </w:p>
    <w:p w14:paraId="15E1758A" w14:textId="77777777" w:rsidR="00CA4ABE" w:rsidRPr="00484946" w:rsidRDefault="00CA4ABE" w:rsidP="00CA4ABE">
      <w:pPr>
        <w:jc w:val="both"/>
        <w:rPr>
          <w:rFonts w:ascii="Arial" w:hAnsi="Arial"/>
          <w:b/>
          <w:bCs/>
          <w:sz w:val="22"/>
          <w:szCs w:val="22"/>
        </w:rPr>
      </w:pPr>
    </w:p>
    <w:p w14:paraId="0566D979" w14:textId="77777777" w:rsidR="00CA4ABE" w:rsidRPr="00484946" w:rsidRDefault="00CA4ABE" w:rsidP="00CA4ABE">
      <w:pPr>
        <w:spacing w:after="160" w:line="259" w:lineRule="auto"/>
        <w:rPr>
          <w:rFonts w:ascii="Arial" w:hAnsi="Arial"/>
          <w:b/>
          <w:bCs/>
          <w:sz w:val="22"/>
          <w:szCs w:val="22"/>
        </w:rPr>
      </w:pPr>
      <w:r w:rsidRPr="00484946">
        <w:rPr>
          <w:rFonts w:ascii="Arial" w:hAnsi="Arial"/>
          <w:b/>
          <w:bCs/>
          <w:sz w:val="22"/>
          <w:szCs w:val="22"/>
        </w:rPr>
        <w:br w:type="page"/>
      </w:r>
    </w:p>
    <w:p w14:paraId="55B19C1F" w14:textId="77777777" w:rsidR="00CA4ABE" w:rsidRPr="00484946" w:rsidRDefault="00CA4ABE" w:rsidP="00CA4ABE">
      <w:pPr>
        <w:jc w:val="both"/>
        <w:rPr>
          <w:rFonts w:ascii="Arial" w:hAnsi="Arial"/>
          <w:b/>
          <w:bCs/>
          <w:sz w:val="22"/>
          <w:szCs w:val="22"/>
        </w:rPr>
      </w:pPr>
    </w:p>
    <w:p w14:paraId="19BF2EB3" w14:textId="77777777" w:rsidR="00CA4ABE" w:rsidRPr="00041A82" w:rsidRDefault="00CA4ABE" w:rsidP="00CA4ABE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041A82">
        <w:rPr>
          <w:rFonts w:ascii="Arial" w:hAnsi="Arial" w:cs="Arial"/>
          <w:b/>
          <w:sz w:val="22"/>
          <w:szCs w:val="22"/>
          <w:lang w:val="es-ES_tradnl"/>
        </w:rPr>
        <w:t>FORMULARIO 2</w:t>
      </w:r>
    </w:p>
    <w:p w14:paraId="566F4FE9" w14:textId="5E0B3C00" w:rsidR="00CA4ABE" w:rsidRPr="00041A82" w:rsidRDefault="00CA4ABE" w:rsidP="00CA4AB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41A82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033ADF" w:rsidRPr="00041A82">
        <w:rPr>
          <w:rFonts w:ascii="Arial" w:eastAsia="Calibri" w:hAnsi="Arial" w:cs="Arial"/>
          <w:b/>
          <w:sz w:val="22"/>
          <w:szCs w:val="22"/>
          <w:lang w:eastAsia="en-US"/>
        </w:rPr>
        <w:t>R</w:t>
      </w:r>
      <w:r w:rsidR="00041A82" w:rsidRPr="00041A82">
        <w:rPr>
          <w:rFonts w:ascii="Arial" w:eastAsia="Calibri" w:hAnsi="Arial" w:cs="Arial"/>
          <w:b/>
          <w:sz w:val="22"/>
          <w:szCs w:val="22"/>
          <w:lang w:eastAsia="en-US"/>
        </w:rPr>
        <w:t>Q</w:t>
      </w:r>
      <w:r w:rsidRPr="00041A82">
        <w:rPr>
          <w:rFonts w:ascii="Arial" w:eastAsia="Calibri" w:hAnsi="Arial" w:cs="Arial"/>
          <w:b/>
          <w:sz w:val="22"/>
          <w:szCs w:val="22"/>
          <w:lang w:eastAsia="en-US"/>
        </w:rPr>
        <w:t xml:space="preserve"> 20</w:t>
      </w:r>
      <w:r w:rsidR="00041A82" w:rsidRPr="00041A82">
        <w:rPr>
          <w:rFonts w:ascii="Arial" w:eastAsia="Calibri" w:hAnsi="Arial" w:cs="Arial"/>
          <w:b/>
          <w:sz w:val="22"/>
          <w:szCs w:val="22"/>
          <w:lang w:eastAsia="en-US"/>
        </w:rPr>
        <w:t>25</w:t>
      </w:r>
      <w:r w:rsidRPr="00041A82">
        <w:rPr>
          <w:rFonts w:ascii="Arial" w:hAnsi="Arial" w:cs="Arial"/>
          <w:b/>
          <w:sz w:val="22"/>
          <w:szCs w:val="22"/>
          <w:lang w:eastAsia="en-US"/>
        </w:rPr>
        <w:t>-</w:t>
      </w:r>
      <w:r w:rsidR="00041A82" w:rsidRPr="00041A82">
        <w:rPr>
          <w:rFonts w:ascii="Arial" w:hAnsi="Arial" w:cs="Arial"/>
          <w:b/>
          <w:sz w:val="22"/>
          <w:szCs w:val="22"/>
          <w:lang w:eastAsia="en-US"/>
        </w:rPr>
        <w:t>00</w:t>
      </w:r>
      <w:r w:rsidR="00092974">
        <w:rPr>
          <w:rFonts w:ascii="Arial" w:hAnsi="Arial" w:cs="Arial"/>
          <w:b/>
          <w:sz w:val="22"/>
          <w:szCs w:val="22"/>
          <w:lang w:eastAsia="en-US"/>
        </w:rPr>
        <w:t>6</w:t>
      </w:r>
    </w:p>
    <w:p w14:paraId="0759710B" w14:textId="77777777" w:rsidR="00CA4ABE" w:rsidRPr="00484946" w:rsidRDefault="00CA4ABE" w:rsidP="00CA4ABE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B050"/>
          <w:sz w:val="22"/>
          <w:szCs w:val="22"/>
          <w:lang w:eastAsia="en-US"/>
        </w:rPr>
      </w:pPr>
    </w:p>
    <w:p w14:paraId="0D526CD8" w14:textId="77777777" w:rsidR="00CA4ABE" w:rsidRPr="00484946" w:rsidRDefault="00CA4ABE" w:rsidP="00CA4ABE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484946">
        <w:rPr>
          <w:rFonts w:ascii="Arial" w:hAnsi="Arial" w:cs="Arial"/>
          <w:b/>
          <w:sz w:val="22"/>
          <w:szCs w:val="22"/>
        </w:rPr>
        <w:t xml:space="preserve">CARTA DE PRESENTACIÓN </w:t>
      </w:r>
    </w:p>
    <w:p w14:paraId="2E2656A3" w14:textId="77777777" w:rsidR="00CA4ABE" w:rsidRPr="00484946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0FD67F96" w14:textId="77777777" w:rsidR="00CA4ABE" w:rsidRPr="00484946" w:rsidRDefault="00CA4ABE" w:rsidP="00CA4ABE">
      <w:pPr>
        <w:tabs>
          <w:tab w:val="left" w:pos="567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b/>
          <w:sz w:val="22"/>
          <w:szCs w:val="22"/>
        </w:rPr>
      </w:pPr>
    </w:p>
    <w:p w14:paraId="32E96533" w14:textId="77777777" w:rsidR="00CA4ABE" w:rsidRPr="00041A82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1A82">
        <w:rPr>
          <w:rFonts w:ascii="Arial" w:eastAsia="Calibri" w:hAnsi="Arial" w:cs="Arial"/>
          <w:sz w:val="22"/>
          <w:szCs w:val="22"/>
          <w:lang w:eastAsia="en-US"/>
        </w:rPr>
        <w:t>Lugar: ____________, fecha: ____________________</w:t>
      </w:r>
    </w:p>
    <w:p w14:paraId="3EDC28D9" w14:textId="77777777" w:rsidR="00CA4ABE" w:rsidRPr="00041A82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17E613" w14:textId="77777777" w:rsidR="00CA4ABE" w:rsidRPr="00041A82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B3C186" w14:textId="77777777" w:rsidR="00133B8D" w:rsidRPr="00041A82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041A82">
        <w:rPr>
          <w:rFonts w:ascii="Arial" w:hAnsi="Arial" w:cs="Arial"/>
          <w:sz w:val="22"/>
          <w:szCs w:val="22"/>
          <w:lang w:val="es-ES"/>
        </w:rPr>
        <w:t>«AGUAS NACIONALES EPM S.A. E.S.P.»</w:t>
      </w:r>
    </w:p>
    <w:p w14:paraId="1D1407ED" w14:textId="77777777" w:rsidR="00133B8D" w:rsidRPr="00041A82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041A82">
        <w:rPr>
          <w:rFonts w:ascii="Arial" w:hAnsi="Arial" w:cs="Arial"/>
          <w:sz w:val="22"/>
          <w:szCs w:val="22"/>
          <w:lang w:val="es-ES"/>
        </w:rPr>
        <w:t>Proyecto aguas del Atrato</w:t>
      </w:r>
    </w:p>
    <w:p w14:paraId="2480C533" w14:textId="77777777" w:rsidR="00133B8D" w:rsidRPr="00041A82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041A82">
        <w:rPr>
          <w:rFonts w:ascii="Arial" w:hAnsi="Arial" w:cs="Arial"/>
          <w:sz w:val="22"/>
          <w:szCs w:val="22"/>
          <w:lang w:val="es-ES"/>
        </w:rPr>
        <w:t xml:space="preserve">Oficina Administrativa </w:t>
      </w:r>
    </w:p>
    <w:p w14:paraId="7B19EE8B" w14:textId="77777777" w:rsidR="00133B8D" w:rsidRPr="00041A82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041A82">
        <w:rPr>
          <w:rFonts w:ascii="Arial" w:hAnsi="Arial" w:cs="Arial"/>
          <w:sz w:val="22"/>
          <w:szCs w:val="22"/>
          <w:lang w:val="es-ES"/>
        </w:rPr>
        <w:t>Barrio Niño Jesús, loma Cabí, Acueducto, Quibdó</w:t>
      </w:r>
    </w:p>
    <w:p w14:paraId="2CE15377" w14:textId="77777777" w:rsidR="00133B8D" w:rsidRPr="00041A82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041A82">
        <w:rPr>
          <w:rFonts w:ascii="Arial" w:hAnsi="Arial" w:cs="Arial"/>
          <w:sz w:val="22"/>
          <w:szCs w:val="22"/>
          <w:lang w:val="es-ES"/>
        </w:rPr>
        <w:t>Quibdó</w:t>
      </w:r>
    </w:p>
    <w:p w14:paraId="32969E03" w14:textId="77777777" w:rsidR="00CA4ABE" w:rsidRPr="00041A82" w:rsidRDefault="00CA4ABE" w:rsidP="00CA4ABE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</w:p>
    <w:p w14:paraId="57389D80" w14:textId="2115BC7D" w:rsidR="00CA4ABE" w:rsidRPr="00041A82" w:rsidRDefault="00CA4ABE" w:rsidP="00CA4ABE">
      <w:pPr>
        <w:tabs>
          <w:tab w:val="left" w:pos="709"/>
          <w:tab w:val="center" w:pos="1560"/>
        </w:tabs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b/>
          <w:sz w:val="22"/>
          <w:szCs w:val="22"/>
        </w:rPr>
        <w:t>Asunto:</w:t>
      </w:r>
      <w:r w:rsidRPr="00041A82">
        <w:rPr>
          <w:rFonts w:ascii="Arial" w:hAnsi="Arial" w:cs="Arial"/>
          <w:sz w:val="22"/>
          <w:szCs w:val="22"/>
        </w:rPr>
        <w:t xml:space="preserve"> P</w:t>
      </w:r>
      <w:r w:rsidR="006D6B35" w:rsidRPr="00041A82">
        <w:rPr>
          <w:rFonts w:ascii="Arial" w:hAnsi="Arial" w:cs="Arial"/>
          <w:sz w:val="22"/>
          <w:szCs w:val="22"/>
        </w:rPr>
        <w:t>R</w:t>
      </w:r>
      <w:r w:rsidR="00133B8D" w:rsidRPr="00041A82">
        <w:rPr>
          <w:rFonts w:ascii="Arial" w:hAnsi="Arial" w:cs="Arial"/>
          <w:sz w:val="22"/>
          <w:szCs w:val="22"/>
        </w:rPr>
        <w:t>Q</w:t>
      </w:r>
      <w:r w:rsidRPr="00041A82">
        <w:rPr>
          <w:rFonts w:ascii="Arial" w:hAnsi="Arial" w:cs="Arial"/>
          <w:sz w:val="22"/>
          <w:szCs w:val="22"/>
        </w:rPr>
        <w:t>:</w:t>
      </w:r>
      <w:r w:rsidR="00133B8D" w:rsidRPr="00041A82">
        <w:rPr>
          <w:rFonts w:ascii="Arial" w:hAnsi="Arial" w:cs="Arial"/>
          <w:sz w:val="22"/>
          <w:szCs w:val="22"/>
        </w:rPr>
        <w:t xml:space="preserve"> 202</w:t>
      </w:r>
      <w:r w:rsidR="00041A82" w:rsidRPr="00041A82">
        <w:rPr>
          <w:rFonts w:ascii="Arial" w:hAnsi="Arial" w:cs="Arial"/>
          <w:sz w:val="22"/>
          <w:szCs w:val="22"/>
        </w:rPr>
        <w:t>5</w:t>
      </w:r>
      <w:r w:rsidR="00133B8D" w:rsidRPr="00041A82">
        <w:rPr>
          <w:rFonts w:ascii="Arial" w:hAnsi="Arial" w:cs="Arial"/>
          <w:sz w:val="22"/>
          <w:szCs w:val="22"/>
        </w:rPr>
        <w:t>-</w:t>
      </w:r>
      <w:r w:rsidR="00041A82" w:rsidRPr="00041A82">
        <w:rPr>
          <w:rFonts w:ascii="Arial" w:hAnsi="Arial" w:cs="Arial"/>
          <w:sz w:val="22"/>
          <w:szCs w:val="22"/>
        </w:rPr>
        <w:t>0</w:t>
      </w:r>
      <w:r w:rsidR="00092974">
        <w:rPr>
          <w:rFonts w:ascii="Arial" w:hAnsi="Arial" w:cs="Arial"/>
          <w:sz w:val="22"/>
          <w:szCs w:val="22"/>
        </w:rPr>
        <w:t>06</w:t>
      </w:r>
    </w:p>
    <w:p w14:paraId="31FF0B1F" w14:textId="77777777" w:rsidR="00CA4ABE" w:rsidRPr="00041A82" w:rsidRDefault="00CA4ABE" w:rsidP="00CA4ABE">
      <w:pPr>
        <w:tabs>
          <w:tab w:val="left" w:pos="709"/>
          <w:tab w:val="center" w:pos="1560"/>
        </w:tabs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  <w:t xml:space="preserve">   Solicitud de oferta</w:t>
      </w:r>
    </w:p>
    <w:p w14:paraId="205A7303" w14:textId="77777777" w:rsidR="00CA4ABE" w:rsidRPr="00041A82" w:rsidRDefault="00CA4ABE" w:rsidP="00CA4ABE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48FB1042" w14:textId="77777777" w:rsidR="00CA4ABE" w:rsidRPr="00041A82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 xml:space="preserve">El suscrito __________________________________habiendo examinado cuidadosamente los documentos de la solicitud de ofertas y (sus adendas) _______, recibidas las aclaraciones solicitadas, presento oferta para ___________________________________relacionados con el objeto </w:t>
      </w:r>
    </w:p>
    <w:p w14:paraId="62AB8978" w14:textId="77777777" w:rsidR="00CA4ABE" w:rsidRPr="00041A82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Arial" w:hAnsi="Arial" w:cs="Arial"/>
          <w:sz w:val="22"/>
          <w:szCs w:val="22"/>
        </w:rPr>
      </w:pPr>
    </w:p>
    <w:p w14:paraId="69C5A419" w14:textId="77777777" w:rsidR="00CA4ABE" w:rsidRPr="00041A82" w:rsidRDefault="00CA4ABE" w:rsidP="00CA4ABE">
      <w:pPr>
        <w:tabs>
          <w:tab w:val="left" w:pos="709"/>
          <w:tab w:val="center" w:pos="1560"/>
        </w:tabs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Manifiesto que he comprendido el contenido de la solicitud de ofertas, incluidas sus informaciones, aclaraciones y modificaciones (si las hubiere), las Condiciones Generales Contratación Bienes y Servicios y demás anexos del proceso, acepto las exigencias contenidas en ellos y garantizo que la oferta cumple con las mismas.</w:t>
      </w:r>
    </w:p>
    <w:p w14:paraId="5E353550" w14:textId="77777777" w:rsidR="00CA4ABE" w:rsidRPr="00041A82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Arial" w:hAnsi="Arial" w:cs="Arial"/>
          <w:sz w:val="22"/>
          <w:szCs w:val="22"/>
        </w:rPr>
      </w:pPr>
    </w:p>
    <w:p w14:paraId="3A4B1CEC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 xml:space="preserve">De ser aceptada la oferta se adquiere el compromiso de formalizar el contrato de conformidad con lo establecido en los documentos de la solicitud </w:t>
      </w:r>
      <w:r w:rsidRPr="00484946">
        <w:rPr>
          <w:rFonts w:ascii="Arial" w:hAnsi="Arial" w:cs="Arial"/>
          <w:sz w:val="22"/>
          <w:szCs w:val="22"/>
        </w:rPr>
        <w:t xml:space="preserve">de oferta presentando la documentación requerida, dentro del período indicado para el efecto. </w:t>
      </w:r>
    </w:p>
    <w:p w14:paraId="6EA161EC" w14:textId="77777777" w:rsidR="00CA4ABE" w:rsidRPr="00484946" w:rsidRDefault="00CA4ABE" w:rsidP="00CA4ABE">
      <w:pPr>
        <w:tabs>
          <w:tab w:val="left" w:pos="709"/>
          <w:tab w:val="center" w:pos="1560"/>
        </w:tabs>
        <w:jc w:val="both"/>
        <w:rPr>
          <w:rFonts w:ascii="Arial" w:hAnsi="Arial" w:cs="Arial"/>
          <w:sz w:val="22"/>
          <w:szCs w:val="22"/>
        </w:rPr>
      </w:pPr>
    </w:p>
    <w:p w14:paraId="403692EB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  <w:r w:rsidRPr="00484946">
        <w:rPr>
          <w:rFonts w:ascii="Arial" w:hAnsi="Arial" w:cs="Arial"/>
          <w:sz w:val="22"/>
          <w:szCs w:val="22"/>
        </w:rPr>
        <w:t>Igualmente se adquiere el compromiso de ejecutar el contrato por los precios cotizados (o ajustados de ser el caso), en las condiciones contractuales y técnicas exigidas en los documentos de esta solicitud de oferta y previstas por las normas que rigen la contratación con EL CONTRATANTE de conformidad con la aceptación que se nos haga y en el plazo estipulado en la solicitud de ofertas.</w:t>
      </w:r>
    </w:p>
    <w:p w14:paraId="08AF28B3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42B92103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  <w:r w:rsidRPr="00484946">
        <w:rPr>
          <w:rFonts w:ascii="Arial" w:hAnsi="Arial" w:cs="Arial"/>
          <w:sz w:val="22"/>
          <w:szCs w:val="22"/>
        </w:rPr>
        <w:t>Se mantendrá válida la oferta durante el término que se establece en la solicitud de oferta y se procederá a ampliar su validez y la vigencia de la garantía de seriedad, en caso de requerirse.</w:t>
      </w:r>
    </w:p>
    <w:p w14:paraId="53343C97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16055828" w14:textId="77777777" w:rsidR="00CA4ABE" w:rsidRPr="00484946" w:rsidRDefault="00CA4ABE" w:rsidP="00CA4ABE">
      <w:pPr>
        <w:tabs>
          <w:tab w:val="left" w:pos="567"/>
          <w:tab w:val="left" w:pos="993"/>
        </w:tabs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484946">
        <w:rPr>
          <w:rFonts w:ascii="Arial" w:hAnsi="Arial" w:cs="Arial"/>
          <w:sz w:val="22"/>
          <w:szCs w:val="22"/>
          <w:lang w:val="es-ES_tradnl" w:eastAsia="es-ES"/>
        </w:rPr>
        <w:t>Manifiesto que a la fecha no incurrimos en ninguna causal de inhabilidad o incompatibilidad para contratar con EL CONTRATANTE y en caso de sobrevenir alguna, se informará inmediatamente y se procederá a ceder el contrato, previa autorización escrita de EL CONTRATANTE y de no ser posible la cesión, se renunciará a continuar con su ejecución.</w:t>
      </w:r>
    </w:p>
    <w:p w14:paraId="6613AE33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1C0ED929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  <w:r w:rsidRPr="00484946">
        <w:rPr>
          <w:rFonts w:ascii="Arial" w:hAnsi="Arial" w:cs="Arial"/>
          <w:sz w:val="22"/>
          <w:szCs w:val="22"/>
        </w:rPr>
        <w:t xml:space="preserve">Declaro que la información contenida en la oferta es exacta y veraz, y que se aportarán las pruebas que EL CONTRATANTE considere necesarias para verificar su exactitud y en caso </w:t>
      </w:r>
      <w:r w:rsidRPr="00484946">
        <w:rPr>
          <w:rFonts w:ascii="Arial" w:hAnsi="Arial" w:cs="Arial"/>
          <w:sz w:val="22"/>
          <w:szCs w:val="22"/>
        </w:rPr>
        <w:lastRenderedPageBreak/>
        <w:t>de no ser ello satisfactorio para EL CONTRATANTE conforme a las exigencias de la solicitud de ofertas, se acepta que la oferta sea eliminada.</w:t>
      </w:r>
    </w:p>
    <w:p w14:paraId="00ADAC53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0108D24E" w14:textId="0B6522F8" w:rsidR="00B70B5E" w:rsidRDefault="00CA4ABE" w:rsidP="00B70B5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  <w:r w:rsidRPr="00562B2E">
        <w:rPr>
          <w:rFonts w:ascii="Arial" w:hAnsi="Arial" w:cs="Arial"/>
          <w:sz w:val="22"/>
          <w:szCs w:val="22"/>
        </w:rPr>
        <w:t xml:space="preserve">Con la presentación de esta oferta autorizo a EL CONTRATANTE y a sus subordinadas para para utilizar la información referente a datos personales para todo el proceso contractual, así como durante la ejecución del contrato y su tratamiento estará regulado por la Ley 1581 de 2012 y por la política de EL CONTRATANTE, la cual puede consultarse en </w:t>
      </w:r>
      <w:r w:rsidR="00B70B5E">
        <w:rPr>
          <w:rFonts w:ascii="Arial" w:hAnsi="Arial" w:cs="Arial"/>
          <w:sz w:val="22"/>
          <w:szCs w:val="22"/>
        </w:rPr>
        <w:t xml:space="preserve">los siguientes </w:t>
      </w:r>
      <w:r w:rsidRPr="00562B2E">
        <w:rPr>
          <w:rFonts w:ascii="Arial" w:hAnsi="Arial" w:cs="Arial"/>
          <w:sz w:val="22"/>
          <w:szCs w:val="22"/>
        </w:rPr>
        <w:t>link</w:t>
      </w:r>
      <w:r w:rsidR="00B70B5E">
        <w:rPr>
          <w:rFonts w:ascii="Arial" w:hAnsi="Arial" w:cs="Arial"/>
          <w:sz w:val="22"/>
          <w:szCs w:val="22"/>
        </w:rPr>
        <w:t>s</w:t>
      </w:r>
      <w:r w:rsidRPr="00562B2E">
        <w:rPr>
          <w:rFonts w:ascii="Arial" w:hAnsi="Arial" w:cs="Arial"/>
          <w:sz w:val="22"/>
          <w:szCs w:val="22"/>
        </w:rPr>
        <w:t>:</w:t>
      </w:r>
    </w:p>
    <w:p w14:paraId="50DAB840" w14:textId="5EB92D39" w:rsidR="00B70B5E" w:rsidRPr="002A06C2" w:rsidRDefault="00CA4ABE" w:rsidP="00B70B5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  <w:r w:rsidRPr="00562B2E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70B5E" w:rsidRPr="002A06C2">
          <w:rPr>
            <w:rStyle w:val="Hipervnculo"/>
            <w:rFonts w:ascii="Arial" w:hAnsi="Arial" w:cs="Arial"/>
            <w:sz w:val="22"/>
            <w:szCs w:val="22"/>
          </w:rPr>
          <w:t>https://www.grupoepm.com/site/portals/22/Proteccion%20de%20datos/CIRCULAR%20N%20043%20DE%202013.pdf</w:t>
        </w:r>
      </w:hyperlink>
      <w:r w:rsidR="00B70B5E" w:rsidRPr="002A06C2">
        <w:rPr>
          <w:rFonts w:ascii="Arial" w:hAnsi="Arial" w:cs="Arial"/>
          <w:sz w:val="22"/>
          <w:szCs w:val="22"/>
        </w:rPr>
        <w:t xml:space="preserve"> </w:t>
      </w:r>
    </w:p>
    <w:p w14:paraId="71DB4B2F" w14:textId="77777777" w:rsidR="00B70B5E" w:rsidRPr="002A06C2" w:rsidRDefault="00B70B5E" w:rsidP="00B70B5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2A06C2">
          <w:rPr>
            <w:rStyle w:val="Hipervnculo"/>
            <w:rFonts w:ascii="Arial" w:hAnsi="Arial" w:cs="Arial"/>
            <w:sz w:val="22"/>
            <w:szCs w:val="22"/>
          </w:rPr>
          <w:t>https://www.grupoepm.com/site/portals/22/Proteccion%20de%20datos/CIRCULAR_N_015_DE_2014.pdf</w:t>
        </w:r>
      </w:hyperlink>
    </w:p>
    <w:p w14:paraId="443804FF" w14:textId="04E04569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34247F1F" w14:textId="77777777" w:rsidR="00CA4ABE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484946">
        <w:rPr>
          <w:rFonts w:ascii="Arial" w:hAnsi="Arial" w:cs="Arial"/>
          <w:sz w:val="22"/>
          <w:szCs w:val="22"/>
        </w:rPr>
        <w:t>Cuando el contrato implique transmisión internacional de datos, con la presentación de la oferta aceptamos las condiciones del contrato de transmisión internacional de datos anexo.</w:t>
      </w:r>
    </w:p>
    <w:p w14:paraId="2BC68059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79369BDD" w14:textId="77777777" w:rsidR="00CA4ABE" w:rsidRPr="00484946" w:rsidRDefault="00CA4ABE" w:rsidP="00CA4ABE">
      <w:pPr>
        <w:jc w:val="both"/>
        <w:rPr>
          <w:rFonts w:ascii="Arial" w:hAnsi="Arial" w:cs="Arial"/>
          <w:color w:val="00B050"/>
          <w:sz w:val="22"/>
          <w:szCs w:val="22"/>
        </w:rPr>
      </w:pPr>
      <w:r w:rsidRPr="00484946">
        <w:rPr>
          <w:rFonts w:ascii="Arial" w:hAnsi="Arial" w:cs="Arial"/>
          <w:sz w:val="22"/>
          <w:szCs w:val="22"/>
        </w:rPr>
        <w:t xml:space="preserve">Declaro expresamente que la presente oferta SI </w:t>
      </w:r>
      <w:r w:rsidRPr="00484946">
        <w:rPr>
          <w:rFonts w:ascii="Arial" w:hAnsi="Arial" w:cs="Arial"/>
          <w:color w:val="00B050"/>
          <w:sz w:val="22"/>
          <w:szCs w:val="22"/>
        </w:rPr>
        <w:softHyphen/>
      </w:r>
      <w:r w:rsidRPr="00484946">
        <w:rPr>
          <w:rFonts w:ascii="Arial" w:hAnsi="Arial" w:cs="Arial"/>
          <w:color w:val="00B050"/>
          <w:sz w:val="22"/>
          <w:szCs w:val="22"/>
        </w:rPr>
        <w:softHyphen/>
      </w:r>
      <w:r w:rsidRPr="00484946">
        <w:rPr>
          <w:rFonts w:ascii="Arial" w:hAnsi="Arial" w:cs="Arial"/>
          <w:color w:val="00B050"/>
          <w:sz w:val="22"/>
          <w:szCs w:val="22"/>
        </w:rPr>
        <w:softHyphen/>
        <w:t xml:space="preserve">____ </w:t>
      </w:r>
      <w:r w:rsidRPr="00484946">
        <w:rPr>
          <w:rFonts w:ascii="Arial" w:hAnsi="Arial" w:cs="Arial"/>
          <w:sz w:val="22"/>
          <w:szCs w:val="22"/>
        </w:rPr>
        <w:t>NO</w:t>
      </w:r>
      <w:r w:rsidRPr="00484946">
        <w:rPr>
          <w:rFonts w:ascii="Arial" w:hAnsi="Arial" w:cs="Arial"/>
          <w:color w:val="00B050"/>
          <w:sz w:val="22"/>
          <w:szCs w:val="22"/>
        </w:rPr>
        <w:t xml:space="preserve"> ___ </w:t>
      </w:r>
      <w:r w:rsidRPr="00484946">
        <w:rPr>
          <w:rFonts w:ascii="Arial" w:hAnsi="Arial" w:cs="Arial"/>
          <w:sz w:val="22"/>
          <w:szCs w:val="22"/>
        </w:rPr>
        <w:t>tiene información reservada y la información que tiene dicho carácter se indica en el documento anexo, al igual que el fundamento legal.</w:t>
      </w:r>
      <w:r w:rsidRPr="00484946">
        <w:rPr>
          <w:rFonts w:ascii="Arial" w:hAnsi="Arial" w:cs="Arial"/>
          <w:color w:val="00B050"/>
          <w:sz w:val="22"/>
          <w:szCs w:val="22"/>
        </w:rPr>
        <w:t xml:space="preserve"> </w:t>
      </w:r>
    </w:p>
    <w:p w14:paraId="3F065CB4" w14:textId="77777777" w:rsidR="00CA4ABE" w:rsidRPr="00484946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721F4320" w14:textId="77777777" w:rsidR="00CA4ABE" w:rsidRPr="00484946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484946">
        <w:rPr>
          <w:rFonts w:ascii="Arial" w:hAnsi="Arial" w:cs="Arial"/>
          <w:sz w:val="22"/>
          <w:szCs w:val="22"/>
        </w:rPr>
        <w:t xml:space="preserve">Declaro que estoy informado y acepto las condiciones y procedimientos que para los ajustes de informalidades se han estipulado en la solicitud de oferta. </w:t>
      </w:r>
    </w:p>
    <w:p w14:paraId="345F0562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3C5E43AA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Nombre del oferente: _____________________________NIT: __________________</w:t>
      </w:r>
    </w:p>
    <w:p w14:paraId="07569A0B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20603DD6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Dirección para comunicaciones y notificaciones del oferente y contratista: ___________________________ Teléfono No: ____________</w:t>
      </w:r>
    </w:p>
    <w:p w14:paraId="27310A2B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1F5FDBC8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  <w:lang w:val="it-IT"/>
        </w:rPr>
      </w:pPr>
      <w:r w:rsidRPr="00041A82">
        <w:rPr>
          <w:rFonts w:ascii="Arial" w:hAnsi="Arial" w:cs="Arial"/>
          <w:sz w:val="22"/>
          <w:szCs w:val="22"/>
          <w:lang w:val="it-IT"/>
        </w:rPr>
        <w:t>E-mail: ___________________________ Teléfono No: ____________</w:t>
      </w:r>
    </w:p>
    <w:p w14:paraId="3B7F380F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A967E54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  <w:lang w:val="it-IT"/>
        </w:rPr>
      </w:pPr>
      <w:r w:rsidRPr="00041A82">
        <w:rPr>
          <w:rFonts w:ascii="Arial" w:hAnsi="Arial" w:cs="Arial"/>
          <w:sz w:val="22"/>
          <w:szCs w:val="22"/>
          <w:lang w:val="it-IT"/>
        </w:rPr>
        <w:t>Fax No.: ___________________________</w:t>
      </w:r>
    </w:p>
    <w:p w14:paraId="1A791F0E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3A91AF4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Representante legal: ___________________________</w:t>
      </w:r>
    </w:p>
    <w:p w14:paraId="797BC553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1C4DF452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Cédula de Ciudadanía o documento que haga sus veces, del Representante Legal: ___________________________</w:t>
      </w:r>
    </w:p>
    <w:p w14:paraId="75A2A84E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7C1FB337" w14:textId="77777777" w:rsidR="00CA4ABE" w:rsidRPr="00041A82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72B40FC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Oferta abonada por: XXXX</w:t>
      </w:r>
      <w:r w:rsidRPr="00041A82">
        <w:rPr>
          <w:rFonts w:ascii="Arial" w:hAnsi="Arial" w:cs="Arial"/>
          <w:sz w:val="22"/>
          <w:szCs w:val="22"/>
        </w:rPr>
        <w:tab/>
        <w:t xml:space="preserve">Matrícula No.: xx </w:t>
      </w:r>
    </w:p>
    <w:p w14:paraId="0168F511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328E47C5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Cámara de Comercio del lugar donde está inscrita: ______________</w:t>
      </w:r>
    </w:p>
    <w:p w14:paraId="17642C0F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78FAF21B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4E26F646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47C2B26C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Atentamente,</w:t>
      </w:r>
    </w:p>
    <w:p w14:paraId="1343AEA8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26901935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___________________________</w:t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  <w:t>_________________________</w:t>
      </w:r>
    </w:p>
    <w:p w14:paraId="0123C63F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Representante legal o apoderado</w:t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  <w:t>Profesional que abona la oferta</w:t>
      </w:r>
    </w:p>
    <w:p w14:paraId="54791702" w14:textId="77777777" w:rsidR="00CA4ABE" w:rsidRPr="00041A82" w:rsidRDefault="00CA4ABE" w:rsidP="00CA4AB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4748371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lastRenderedPageBreak/>
        <w:t xml:space="preserve">Cédula de Ciudadanía: XXXX </w:t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  <w:t xml:space="preserve">Cédula </w:t>
      </w:r>
      <w:r w:rsidRPr="00041A82">
        <w:rPr>
          <w:rFonts w:ascii="Arial" w:hAnsi="Arial" w:cs="Arial"/>
          <w:sz w:val="22"/>
          <w:szCs w:val="22"/>
        </w:rPr>
        <w:tab/>
      </w:r>
    </w:p>
    <w:p w14:paraId="44E35194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5FBD7833" w14:textId="77777777" w:rsidR="00CA4ABE" w:rsidRPr="00041A82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2AF356F5" w14:textId="77777777" w:rsidR="00CA4ABE" w:rsidRPr="00041A82" w:rsidRDefault="00CA4ABE" w:rsidP="00133B8D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45BC04E" w14:textId="77777777" w:rsidR="00CA4ABE" w:rsidRPr="00041A82" w:rsidRDefault="00CA4ABE" w:rsidP="00CA4ABE">
      <w:pPr>
        <w:ind w:left="144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EED5F3A" w14:textId="77777777" w:rsidR="00CA4ABE" w:rsidRPr="00041A82" w:rsidRDefault="00CA4ABE" w:rsidP="00CA4ABE">
      <w:pPr>
        <w:jc w:val="both"/>
        <w:rPr>
          <w:rFonts w:ascii="Arial" w:hAnsi="Arial" w:cs="Arial"/>
          <w:b/>
          <w:sz w:val="22"/>
          <w:szCs w:val="22"/>
        </w:rPr>
      </w:pPr>
      <w:r w:rsidRPr="00041A82">
        <w:rPr>
          <w:rFonts w:ascii="Arial" w:hAnsi="Arial" w:cs="Arial"/>
          <w:b/>
          <w:sz w:val="22"/>
          <w:szCs w:val="22"/>
        </w:rPr>
        <w:t xml:space="preserve">Anexo 1: </w:t>
      </w:r>
    </w:p>
    <w:p w14:paraId="536B2DAE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51C43E7B" w14:textId="77777777" w:rsidR="00CA4ABE" w:rsidRPr="00041A82" w:rsidRDefault="00CA4ABE" w:rsidP="00CA4AB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1A82">
        <w:rPr>
          <w:rFonts w:ascii="Arial" w:hAnsi="Arial" w:cs="Arial"/>
          <w:b/>
          <w:sz w:val="22"/>
          <w:szCs w:val="22"/>
          <w:u w:val="single"/>
        </w:rPr>
        <w:t>Cuando el oferente manifieste que existe información de su oferta que tiene el carácter de reservada señalar expresa y debidamente, en el presente anexo los fundamentos mediante los cuales considera que le otorgan el carácter mencionado.</w:t>
      </w:r>
    </w:p>
    <w:p w14:paraId="709DDF74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73925F1F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 xml:space="preserve">Texto            </w:t>
      </w:r>
    </w:p>
    <w:p w14:paraId="51581D60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3C6BC21E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0D02D55D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40C009CE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22450672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Atentamente,</w:t>
      </w:r>
    </w:p>
    <w:p w14:paraId="4D14F863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3889D7EA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___________________________</w:t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</w:r>
    </w:p>
    <w:p w14:paraId="1B2CFFB5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Representante legal o apoderado</w:t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</w:r>
    </w:p>
    <w:p w14:paraId="285A721C" w14:textId="77777777" w:rsidR="00CA4ABE" w:rsidRPr="00041A82" w:rsidRDefault="00CA4ABE" w:rsidP="00CA4AB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0D86E38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 xml:space="preserve">Cédula de Ciudadanía: XXXX </w:t>
      </w:r>
      <w:r w:rsidRPr="00041A82">
        <w:rPr>
          <w:rFonts w:ascii="Arial" w:hAnsi="Arial" w:cs="Arial"/>
          <w:sz w:val="22"/>
          <w:szCs w:val="22"/>
        </w:rPr>
        <w:tab/>
      </w:r>
    </w:p>
    <w:p w14:paraId="7A093035" w14:textId="77777777" w:rsidR="00CA4ABE" w:rsidRPr="00484946" w:rsidRDefault="00CA4ABE" w:rsidP="00CA4ABE">
      <w:pPr>
        <w:jc w:val="both"/>
        <w:rPr>
          <w:rFonts w:ascii="Arial" w:hAnsi="Arial" w:cs="Arial"/>
          <w:color w:val="00B050"/>
          <w:sz w:val="22"/>
          <w:szCs w:val="22"/>
        </w:rPr>
      </w:pPr>
    </w:p>
    <w:p w14:paraId="2CE23FE4" w14:textId="77777777" w:rsidR="00CA4ABE" w:rsidRPr="00484946" w:rsidRDefault="00CA4ABE" w:rsidP="00CA4ABE">
      <w:pPr>
        <w:jc w:val="both"/>
        <w:rPr>
          <w:rFonts w:ascii="Arial" w:hAnsi="Arial" w:cs="Arial"/>
          <w:b/>
          <w:sz w:val="22"/>
          <w:szCs w:val="22"/>
        </w:rPr>
      </w:pPr>
      <w:r w:rsidRPr="00484946">
        <w:rPr>
          <w:rFonts w:ascii="Arial" w:hAnsi="Arial"/>
          <w:b/>
          <w:bCs/>
          <w:sz w:val="22"/>
          <w:szCs w:val="22"/>
        </w:rPr>
        <w:br w:type="page"/>
      </w:r>
    </w:p>
    <w:p w14:paraId="7EB9D621" w14:textId="77777777" w:rsidR="00CA4ABE" w:rsidRPr="004B3BDC" w:rsidRDefault="00CA4ABE" w:rsidP="00CA4ABE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4B3BDC">
        <w:rPr>
          <w:rFonts w:ascii="Arial" w:hAnsi="Arial" w:cs="Arial"/>
          <w:b/>
          <w:sz w:val="22"/>
          <w:szCs w:val="22"/>
          <w:lang w:val="es-ES_tradnl"/>
        </w:rPr>
        <w:lastRenderedPageBreak/>
        <w:t>FORMULARIO 3</w:t>
      </w:r>
    </w:p>
    <w:p w14:paraId="3A58BB0E" w14:textId="59ECCBF8" w:rsidR="00CA4ABE" w:rsidRPr="004B3BDC" w:rsidRDefault="00CA4ABE" w:rsidP="00CA4AB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3BDC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0026D3" w:rsidRPr="004B3BDC">
        <w:rPr>
          <w:rFonts w:ascii="Arial" w:eastAsia="Calibri" w:hAnsi="Arial" w:cs="Arial"/>
          <w:b/>
          <w:sz w:val="22"/>
          <w:szCs w:val="22"/>
          <w:lang w:eastAsia="en-US"/>
        </w:rPr>
        <w:t>R</w:t>
      </w:r>
      <w:r w:rsidR="00F404AA" w:rsidRPr="004B3BDC">
        <w:rPr>
          <w:rFonts w:ascii="Arial" w:eastAsia="Calibri" w:hAnsi="Arial" w:cs="Arial"/>
          <w:b/>
          <w:sz w:val="22"/>
          <w:szCs w:val="22"/>
          <w:lang w:eastAsia="en-US"/>
        </w:rPr>
        <w:t>Q</w:t>
      </w:r>
      <w:r w:rsidRPr="004B3BDC">
        <w:rPr>
          <w:rFonts w:ascii="Arial" w:eastAsia="Calibri" w:hAnsi="Arial" w:cs="Arial"/>
          <w:b/>
          <w:sz w:val="22"/>
          <w:szCs w:val="22"/>
          <w:lang w:eastAsia="en-US"/>
        </w:rPr>
        <w:t xml:space="preserve"> 20</w:t>
      </w:r>
      <w:r w:rsidR="00F404AA" w:rsidRPr="004B3BDC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4B3BDC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F404AA" w:rsidRPr="004B3BDC">
        <w:rPr>
          <w:rFonts w:ascii="Arial" w:eastAsia="Calibri" w:hAnsi="Arial" w:cs="Arial"/>
          <w:b/>
          <w:sz w:val="22"/>
          <w:szCs w:val="22"/>
          <w:lang w:eastAsia="en-US"/>
        </w:rPr>
        <w:t>-</w:t>
      </w:r>
      <w:r w:rsidR="004B3BDC">
        <w:rPr>
          <w:rFonts w:ascii="Arial" w:eastAsia="Calibri" w:hAnsi="Arial" w:cs="Arial"/>
          <w:b/>
          <w:sz w:val="22"/>
          <w:szCs w:val="22"/>
          <w:lang w:eastAsia="en-US"/>
        </w:rPr>
        <w:t>00</w:t>
      </w:r>
      <w:r w:rsidR="00092974">
        <w:rPr>
          <w:rFonts w:ascii="Arial" w:eastAsia="Calibri" w:hAnsi="Arial" w:cs="Arial"/>
          <w:b/>
          <w:sz w:val="22"/>
          <w:szCs w:val="22"/>
          <w:lang w:eastAsia="en-US"/>
        </w:rPr>
        <w:t>6</w:t>
      </w:r>
    </w:p>
    <w:p w14:paraId="7EFC0A7D" w14:textId="77777777" w:rsidR="00CA4ABE" w:rsidRPr="004B3BDC" w:rsidRDefault="00CA4ABE" w:rsidP="00CA4AB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62B621C" w14:textId="77777777" w:rsidR="00CA4ABE" w:rsidRPr="004B3BDC" w:rsidRDefault="00CA4ABE" w:rsidP="00CA4AB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3BDC">
        <w:rPr>
          <w:rFonts w:ascii="Arial" w:eastAsia="Calibri" w:hAnsi="Arial" w:cs="Arial"/>
          <w:b/>
          <w:sz w:val="22"/>
          <w:szCs w:val="22"/>
          <w:lang w:eastAsia="en-US"/>
        </w:rPr>
        <w:t xml:space="preserve">CANTIDADES Y PRECIOS </w:t>
      </w:r>
    </w:p>
    <w:p w14:paraId="40B11A85" w14:textId="77777777" w:rsidR="00B26823" w:rsidRPr="004B3BDC" w:rsidRDefault="00B26823" w:rsidP="00133B8D">
      <w:pPr>
        <w:tabs>
          <w:tab w:val="left" w:pos="426"/>
          <w:tab w:val="left" w:pos="851"/>
          <w:tab w:val="left" w:pos="9792"/>
          <w:tab w:val="left" w:pos="10944"/>
          <w:tab w:val="left" w:pos="12096"/>
          <w:tab w:val="left" w:pos="13248"/>
          <w:tab w:val="left" w:pos="14400"/>
          <w:tab w:val="left" w:pos="15552"/>
          <w:tab w:val="left" w:pos="16704"/>
          <w:tab w:val="left" w:pos="17856"/>
          <w:tab w:val="left" w:pos="19008"/>
          <w:tab w:val="left" w:pos="20160"/>
          <w:tab w:val="left" w:pos="21312"/>
          <w:tab w:val="left" w:pos="22464"/>
          <w:tab w:val="left" w:pos="23616"/>
          <w:tab w:val="left" w:pos="24768"/>
          <w:tab w:val="left" w:pos="25920"/>
          <w:tab w:val="left" w:pos="27072"/>
          <w:tab w:val="left" w:pos="28224"/>
          <w:tab w:val="left" w:pos="29376"/>
          <w:tab w:val="left" w:pos="30528"/>
          <w:tab w:val="left" w:pos="31680"/>
        </w:tabs>
        <w:rPr>
          <w:rFonts w:ascii="Arial" w:hAnsi="Arial" w:cs="Arial"/>
          <w:color w:val="00B050"/>
          <w:sz w:val="22"/>
          <w:szCs w:val="22"/>
        </w:rPr>
      </w:pPr>
    </w:p>
    <w:tbl>
      <w:tblPr>
        <w:tblpPr w:leftFromText="141" w:rightFromText="141" w:vertAnchor="text" w:tblpX="-166" w:tblpY="1"/>
        <w:tblOverlap w:val="never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1320"/>
        <w:gridCol w:w="1127"/>
        <w:gridCol w:w="1028"/>
        <w:gridCol w:w="1076"/>
      </w:tblGrid>
      <w:tr w:rsidR="00092974" w:rsidRPr="004B3BDC" w14:paraId="618DB907" w14:textId="3C11C80B" w:rsidTr="00C66ECA">
        <w:trPr>
          <w:trHeight w:val="240"/>
        </w:trPr>
        <w:tc>
          <w:tcPr>
            <w:tcW w:w="1276" w:type="dxa"/>
            <w:shd w:val="clear" w:color="auto" w:fill="D9E2F3" w:themeFill="accent1" w:themeFillTint="33"/>
            <w:vAlign w:val="center"/>
            <w:hideMark/>
          </w:tcPr>
          <w:p w14:paraId="0B8CD94F" w14:textId="151D1185" w:rsidR="0035718E" w:rsidRPr="004B3BDC" w:rsidRDefault="0035718E" w:rsidP="00C66E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3B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Ítem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  <w:hideMark/>
          </w:tcPr>
          <w:p w14:paraId="0DAF42BA" w14:textId="723C3B96" w:rsidR="0035718E" w:rsidRPr="004B3BDC" w:rsidRDefault="00A30835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1320" w:type="dxa"/>
            <w:shd w:val="clear" w:color="auto" w:fill="D9E2F3" w:themeFill="accent1" w:themeFillTint="33"/>
            <w:vAlign w:val="center"/>
            <w:hideMark/>
          </w:tcPr>
          <w:p w14:paraId="179F9E6F" w14:textId="472B169C" w:rsidR="0035718E" w:rsidRPr="004B3BDC" w:rsidRDefault="00A30835" w:rsidP="00C66E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1127" w:type="dxa"/>
            <w:shd w:val="clear" w:color="auto" w:fill="D9E2F3" w:themeFill="accent1" w:themeFillTint="33"/>
          </w:tcPr>
          <w:p w14:paraId="570FFD7F" w14:textId="624E8D77" w:rsidR="0035718E" w:rsidRPr="004B3BDC" w:rsidRDefault="00A30835" w:rsidP="00C66E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1028" w:type="dxa"/>
            <w:shd w:val="clear" w:color="auto" w:fill="D9E2F3" w:themeFill="accent1" w:themeFillTint="33"/>
          </w:tcPr>
          <w:p w14:paraId="727B6914" w14:textId="7617609C" w:rsidR="0035718E" w:rsidRPr="004B3BDC" w:rsidRDefault="0035718E" w:rsidP="00C66E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3B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unitario</w:t>
            </w:r>
          </w:p>
        </w:tc>
        <w:tc>
          <w:tcPr>
            <w:tcW w:w="1076" w:type="dxa"/>
            <w:shd w:val="clear" w:color="auto" w:fill="D9E2F3" w:themeFill="accent1" w:themeFillTint="33"/>
          </w:tcPr>
          <w:p w14:paraId="11341C39" w14:textId="5CC04F6F" w:rsidR="0035718E" w:rsidRPr="004B3BDC" w:rsidRDefault="0035718E" w:rsidP="00C66E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</w:tr>
      <w:tr w:rsidR="00873B24" w:rsidRPr="004B3BDC" w14:paraId="3FD55A41" w14:textId="497EA35A" w:rsidTr="00C66ECA">
        <w:trPr>
          <w:trHeight w:val="240"/>
        </w:trPr>
        <w:tc>
          <w:tcPr>
            <w:tcW w:w="9087" w:type="dxa"/>
            <w:gridSpan w:val="6"/>
            <w:shd w:val="clear" w:color="auto" w:fill="D9E2F3" w:themeFill="accent1" w:themeFillTint="33"/>
            <w:vAlign w:val="center"/>
          </w:tcPr>
          <w:p w14:paraId="1A4D884B" w14:textId="647DDD48" w:rsidR="00873B24" w:rsidRPr="00873B24" w:rsidRDefault="00873B24" w:rsidP="00C66E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3B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GRUPO I - OBRA CIVIL </w:t>
            </w:r>
            <w:r w:rsidRPr="00873B2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73B24" w:rsidRPr="004B3BDC" w14:paraId="29FAA39C" w14:textId="77777777" w:rsidTr="00C66ECA">
        <w:trPr>
          <w:trHeight w:val="240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6763BF6F" w14:textId="71F2E3B2" w:rsidR="00873B24" w:rsidRDefault="00873B2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7811" w:type="dxa"/>
            <w:gridSpan w:val="5"/>
            <w:shd w:val="clear" w:color="auto" w:fill="D9E2F3" w:themeFill="accent1" w:themeFillTint="33"/>
            <w:vAlign w:val="center"/>
          </w:tcPr>
          <w:p w14:paraId="78B3EF92" w14:textId="0A25D054" w:rsidR="00873B24" w:rsidRDefault="00873B24" w:rsidP="00C66E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SEDE ZONA MINERA</w:t>
            </w:r>
          </w:p>
        </w:tc>
      </w:tr>
      <w:tr w:rsidR="00C66ECA" w:rsidRPr="004B3BDC" w14:paraId="7F0BB23F" w14:textId="1D511916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  <w:hideMark/>
          </w:tcPr>
          <w:p w14:paraId="15001DEF" w14:textId="45BBE896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499771A" w14:textId="5C541F6A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Localización trazado y replanteo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7AFB68" w14:textId="76781BE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27" w:type="dxa"/>
            <w:vAlign w:val="center"/>
          </w:tcPr>
          <w:p w14:paraId="0E33CC46" w14:textId="78D44EF3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39411BD6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B3C16B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438B7D06" w14:textId="2030C807" w:rsidTr="00C66ECA">
        <w:trPr>
          <w:trHeight w:val="645"/>
        </w:trPr>
        <w:tc>
          <w:tcPr>
            <w:tcW w:w="1276" w:type="dxa"/>
            <w:shd w:val="clear" w:color="auto" w:fill="auto"/>
            <w:vAlign w:val="center"/>
            <w:hideMark/>
          </w:tcPr>
          <w:p w14:paraId="7EC2299F" w14:textId="218BAF9F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4C3EBAA" w14:textId="0B924C3C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Desmonte de portón de acceso al tanque de distribución de agua potable en Zona Minera, dimensiones 2.20m x 3.95m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B34CC39" w14:textId="7849304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7EB7F2C8" w14:textId="2ACF02B8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4D55AF7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A7689BD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84A7E02" w14:textId="500526F1" w:rsidTr="00C66ECA">
        <w:trPr>
          <w:trHeight w:val="645"/>
        </w:trPr>
        <w:tc>
          <w:tcPr>
            <w:tcW w:w="1276" w:type="dxa"/>
            <w:shd w:val="clear" w:color="auto" w:fill="auto"/>
            <w:vAlign w:val="center"/>
            <w:hideMark/>
          </w:tcPr>
          <w:p w14:paraId="5948329C" w14:textId="64FB3A9C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CB564CF" w14:textId="7252DB27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Retiro de malla y demolición de elementos en concreto (Anden, muros en bloque de cerramiento) incluye retiro y botada.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5E90AA7" w14:textId="0E5F14AE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7" w:type="dxa"/>
            <w:vAlign w:val="center"/>
          </w:tcPr>
          <w:p w14:paraId="35465CF2" w14:textId="70A90896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028" w:type="dxa"/>
          </w:tcPr>
          <w:p w14:paraId="125FF36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0B3DD52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372B3160" w14:textId="75574B27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  <w:hideMark/>
          </w:tcPr>
          <w:p w14:paraId="5CD10EA8" w14:textId="710E4C45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8E04BB7" w14:textId="45FD91C7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Excavación manual hasta 2mts.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FC58278" w14:textId="265DDD9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127" w:type="dxa"/>
            <w:vAlign w:val="center"/>
          </w:tcPr>
          <w:p w14:paraId="2E181E34" w14:textId="7A0B2F5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3A6E28F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0EB1B1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58F52762" w14:textId="3F81FC7C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  <w:hideMark/>
          </w:tcPr>
          <w:p w14:paraId="0F120C6A" w14:textId="17D10298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09A2C9F" w14:textId="437639F4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Excavación manual hasta 2mts. Incluye control de agua.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5AEAB79" w14:textId="175AB30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27" w:type="dxa"/>
            <w:vAlign w:val="center"/>
          </w:tcPr>
          <w:p w14:paraId="61B74962" w14:textId="0D9206AE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47A429E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8BFFCE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3DB77C26" w14:textId="7416CF74" w:rsidTr="00C66ECA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14:paraId="4FF4C00E" w14:textId="2CACB378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1EC3A6" w14:textId="67B61635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de concreto pobre o solado de limpieza de 2500 psi, e= 5cm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744993D" w14:textId="51EF019C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27" w:type="dxa"/>
            <w:vAlign w:val="center"/>
          </w:tcPr>
          <w:p w14:paraId="0BCBD085" w14:textId="591D9603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11B0FF5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A2177BF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86D5589" w14:textId="064A263B" w:rsidTr="00C66ECA">
        <w:trPr>
          <w:trHeight w:val="525"/>
        </w:trPr>
        <w:tc>
          <w:tcPr>
            <w:tcW w:w="1276" w:type="dxa"/>
            <w:shd w:val="clear" w:color="auto" w:fill="auto"/>
            <w:vAlign w:val="center"/>
            <w:hideMark/>
          </w:tcPr>
          <w:p w14:paraId="4322801E" w14:textId="2328F3EB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0AF8CC2" w14:textId="18ABEF95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Zapatas de 1,5*1,5*0,3 en concreto de 3500 PSI, incluye formaleta, mano de obra y demás elementos necesarios para su construcción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9B7BA27" w14:textId="4CDCF580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6,75</w:t>
            </w:r>
          </w:p>
        </w:tc>
        <w:tc>
          <w:tcPr>
            <w:tcW w:w="1127" w:type="dxa"/>
            <w:vAlign w:val="center"/>
          </w:tcPr>
          <w:p w14:paraId="388AD58A" w14:textId="53C3175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16D555C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5A954C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14A8AF8" w14:textId="1E97C500" w:rsidTr="00C66ECA">
        <w:trPr>
          <w:trHeight w:val="780"/>
        </w:trPr>
        <w:tc>
          <w:tcPr>
            <w:tcW w:w="1276" w:type="dxa"/>
            <w:shd w:val="clear" w:color="auto" w:fill="auto"/>
            <w:vAlign w:val="center"/>
            <w:hideMark/>
          </w:tcPr>
          <w:p w14:paraId="15777424" w14:textId="503476BC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6D86F16" w14:textId="57C51B29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Vigas de cimentación en concreto de 30X30  de 3500 PSI,  incluye formaleta, mano de obra y demás elementos necesarios para su construcción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82A7EAD" w14:textId="5A70E90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9,92</w:t>
            </w:r>
          </w:p>
        </w:tc>
        <w:tc>
          <w:tcPr>
            <w:tcW w:w="1127" w:type="dxa"/>
            <w:vAlign w:val="center"/>
          </w:tcPr>
          <w:p w14:paraId="40F9DB21" w14:textId="38A9B8AB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7D624671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F6D5EA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3C5B5F3F" w14:textId="186638C0" w:rsidTr="00C66ECA">
        <w:trPr>
          <w:trHeight w:val="570"/>
        </w:trPr>
        <w:tc>
          <w:tcPr>
            <w:tcW w:w="1276" w:type="dxa"/>
            <w:shd w:val="clear" w:color="auto" w:fill="auto"/>
            <w:vAlign w:val="center"/>
            <w:hideMark/>
          </w:tcPr>
          <w:p w14:paraId="23C1F096" w14:textId="412C912D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3C051E1" w14:textId="62FDF63E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Columnas en concreto a la vista de 30X30 y pedestal 40X40 de 3500 PSI, incluye formaleta, mano de obra y demás elementos necesarios para su construcción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411DD17" w14:textId="7F454726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27" w:type="dxa"/>
            <w:vAlign w:val="center"/>
          </w:tcPr>
          <w:p w14:paraId="71E9A7FB" w14:textId="1FC781BB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1D95776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49BE815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A159FA7" w14:textId="61672F93" w:rsidTr="00C66ECA">
        <w:trPr>
          <w:trHeight w:val="960"/>
        </w:trPr>
        <w:tc>
          <w:tcPr>
            <w:tcW w:w="1276" w:type="dxa"/>
            <w:shd w:val="clear" w:color="auto" w:fill="auto"/>
            <w:vAlign w:val="center"/>
            <w:hideMark/>
          </w:tcPr>
          <w:p w14:paraId="1861CDF4" w14:textId="0297FC4D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A1AA396" w14:textId="05571779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Vigas aéreas en concreto reforzado de 30X30  de 3500 PSI incluye formaleta, mano de obra y demás elementos necesarios para su construcción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B0280D8" w14:textId="2E08F27B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4,14</w:t>
            </w:r>
          </w:p>
        </w:tc>
        <w:tc>
          <w:tcPr>
            <w:tcW w:w="1127" w:type="dxa"/>
            <w:vAlign w:val="center"/>
          </w:tcPr>
          <w:p w14:paraId="0974D0C0" w14:textId="284B336C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7D610F1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E990C9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2363EE21" w14:textId="44F642B6" w:rsidTr="00C66ECA">
        <w:trPr>
          <w:trHeight w:val="885"/>
        </w:trPr>
        <w:tc>
          <w:tcPr>
            <w:tcW w:w="1276" w:type="dxa"/>
            <w:shd w:val="clear" w:color="auto" w:fill="auto"/>
            <w:vAlign w:val="center"/>
            <w:hideMark/>
          </w:tcPr>
          <w:p w14:paraId="2A9ACAEC" w14:textId="78731CC5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A45A4F" w14:textId="08B5315F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Piso en concreto de 2500 psi y espesor de 10cm. incluye  Malla 15X15Cm 4.0Mm (Xx-084) 6X2.35M, formaleta, mano de obra y demás elementos necesarios para su construcción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C2931B0" w14:textId="1C0608A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27" w:type="dxa"/>
            <w:vAlign w:val="center"/>
          </w:tcPr>
          <w:p w14:paraId="7B8EE5CD" w14:textId="2E87E0E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2F2F2401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66A123D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2CC66305" w14:textId="57C1E080" w:rsidTr="00C66ECA">
        <w:trPr>
          <w:trHeight w:val="1125"/>
        </w:trPr>
        <w:tc>
          <w:tcPr>
            <w:tcW w:w="1276" w:type="dxa"/>
            <w:shd w:val="clear" w:color="auto" w:fill="auto"/>
            <w:vAlign w:val="center"/>
            <w:hideMark/>
          </w:tcPr>
          <w:p w14:paraId="4BB31C83" w14:textId="2310FCC1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95EC2C7" w14:textId="336505D7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Acero de refuerzo (fy=4200)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3631FC4" w14:textId="5385C1B1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8.000,00 </w:t>
            </w:r>
          </w:p>
        </w:tc>
        <w:tc>
          <w:tcPr>
            <w:tcW w:w="1127" w:type="dxa"/>
            <w:vAlign w:val="center"/>
          </w:tcPr>
          <w:p w14:paraId="51066CC6" w14:textId="4D647E30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28" w:type="dxa"/>
          </w:tcPr>
          <w:p w14:paraId="11FA855A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3CE6BB6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39439470" w14:textId="12D8566D" w:rsidTr="00C66ECA">
        <w:trPr>
          <w:trHeight w:val="825"/>
        </w:trPr>
        <w:tc>
          <w:tcPr>
            <w:tcW w:w="1276" w:type="dxa"/>
            <w:shd w:val="clear" w:color="auto" w:fill="auto"/>
            <w:vAlign w:val="center"/>
            <w:hideMark/>
          </w:tcPr>
          <w:p w14:paraId="51D16EDD" w14:textId="63D42C9B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A769C17" w14:textId="4F2702EC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de estanteria en tubería galvanizada de 2" para colocación de de elementos de longitudes superior a 3m (Barras de acero, tuberías)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34F036E" w14:textId="166F491C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27" w:type="dxa"/>
            <w:vAlign w:val="center"/>
          </w:tcPr>
          <w:p w14:paraId="3A9A034C" w14:textId="465467C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2363A91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0785A55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5CE15014" w14:textId="6852FB3B" w:rsidTr="00C66ECA">
        <w:trPr>
          <w:trHeight w:val="825"/>
        </w:trPr>
        <w:tc>
          <w:tcPr>
            <w:tcW w:w="1276" w:type="dxa"/>
            <w:shd w:val="clear" w:color="auto" w:fill="auto"/>
            <w:vAlign w:val="center"/>
            <w:hideMark/>
          </w:tcPr>
          <w:p w14:paraId="70A261BA" w14:textId="523F1F5D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B273F05" w14:textId="0BE1CC97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Estructura metálica para cubierta. incluye pernos, soldadura, platinas, tensores, pintura anticorrosiva y esmalte a 3 manos, equipos y todos los elementos necesarios para la correcta instalación, ver esquema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BA96700" w14:textId="7309CA81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27" w:type="dxa"/>
            <w:vAlign w:val="center"/>
          </w:tcPr>
          <w:p w14:paraId="7FA4D6E1" w14:textId="59AA9DB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28" w:type="dxa"/>
          </w:tcPr>
          <w:p w14:paraId="71F62D9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27CEFC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C249F63" w14:textId="4E3B26F0" w:rsidTr="00C66ECA">
        <w:trPr>
          <w:trHeight w:val="540"/>
        </w:trPr>
        <w:tc>
          <w:tcPr>
            <w:tcW w:w="1276" w:type="dxa"/>
            <w:shd w:val="clear" w:color="auto" w:fill="auto"/>
            <w:vAlign w:val="center"/>
            <w:hideMark/>
          </w:tcPr>
          <w:p w14:paraId="4AC9EA74" w14:textId="17BFE70D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28DF41B" w14:textId="304955E3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de portón metalico con estructuctura de tubería galvanizada de  2 1/2" de díametro, de dimensiones 2.20m x 3.95m para acceso al tanque de distribución de agua potable en Zona Minera (Incluye pintura y aplicación anticorrosivo)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ADA84C7" w14:textId="68FD5E48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7BDD9167" w14:textId="5B16D96E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20D2E385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E51B73A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5FA8F7D" w14:textId="3211003B" w:rsidTr="00C66ECA">
        <w:trPr>
          <w:trHeight w:val="1035"/>
        </w:trPr>
        <w:tc>
          <w:tcPr>
            <w:tcW w:w="1276" w:type="dxa"/>
            <w:shd w:val="clear" w:color="auto" w:fill="auto"/>
            <w:vAlign w:val="center"/>
            <w:hideMark/>
          </w:tcPr>
          <w:p w14:paraId="44034B51" w14:textId="1AC49E91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309CA3C" w14:textId="455991F7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Mantenimiento y adecuacion de cerramiento en malla eslabonada (incluye limpieza y reparación de malla existente, tubo en hierro galvanizado Ø 2" de H= 2,50m cada 2,0m, roceria)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9A04EC4" w14:textId="2736E026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127" w:type="dxa"/>
            <w:vAlign w:val="center"/>
          </w:tcPr>
          <w:p w14:paraId="2F13E73D" w14:textId="7F41E81E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028" w:type="dxa"/>
          </w:tcPr>
          <w:p w14:paraId="238F847A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142B09A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4E43C75E" w14:textId="0C6D8C94" w:rsidTr="00C66ECA">
        <w:trPr>
          <w:trHeight w:val="1050"/>
        </w:trPr>
        <w:tc>
          <w:tcPr>
            <w:tcW w:w="1276" w:type="dxa"/>
            <w:shd w:val="clear" w:color="auto" w:fill="auto"/>
            <w:vAlign w:val="center"/>
            <w:hideMark/>
          </w:tcPr>
          <w:p w14:paraId="285FA9E5" w14:textId="35BCF1A4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1AD8008" w14:textId="006E8B25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Suministro e instalación de concertina para cerramiento 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815900A" w14:textId="4B2477F0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vAlign w:val="center"/>
          </w:tcPr>
          <w:p w14:paraId="326BAA67" w14:textId="511A02EC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028" w:type="dxa"/>
          </w:tcPr>
          <w:p w14:paraId="70155A2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1B6CEC6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4317DD91" w14:textId="6872AD42" w:rsidTr="00C66ECA">
        <w:trPr>
          <w:trHeight w:val="1080"/>
        </w:trPr>
        <w:tc>
          <w:tcPr>
            <w:tcW w:w="1276" w:type="dxa"/>
            <w:shd w:val="clear" w:color="auto" w:fill="auto"/>
            <w:vAlign w:val="center"/>
            <w:hideMark/>
          </w:tcPr>
          <w:p w14:paraId="19444508" w14:textId="03F577B9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9213DE" w14:textId="0986E0EA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Cubierta en teja arquitectónica (estructura UPVC y alma PVC color inferior blanco, color superior verde, E = 2.5 mm,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incluye tornillos autoperforantes, cumbreras o caballete.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71105C9" w14:textId="43C898D6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144,2</w:t>
            </w:r>
          </w:p>
        </w:tc>
        <w:tc>
          <w:tcPr>
            <w:tcW w:w="1127" w:type="dxa"/>
            <w:vAlign w:val="center"/>
          </w:tcPr>
          <w:p w14:paraId="0FFE777F" w14:textId="019C1D9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7CB939D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26D9CAA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3362212" w14:textId="6BA7E57F" w:rsidTr="00C66ECA">
        <w:trPr>
          <w:trHeight w:val="1095"/>
        </w:trPr>
        <w:tc>
          <w:tcPr>
            <w:tcW w:w="1276" w:type="dxa"/>
            <w:shd w:val="clear" w:color="auto" w:fill="auto"/>
            <w:vAlign w:val="center"/>
            <w:hideMark/>
          </w:tcPr>
          <w:p w14:paraId="059BCC96" w14:textId="5EDB669C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F127239" w14:textId="5374C13C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Canal PVC tipo amazonas o similar para recolección de aguas lluvias, incluye todos los accesorios de soporte, gárgolas de alivio, uniones y soportes a cada 0.50 m de distancia entre ellos y todos los materiales necesarios para su instalación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1B4E15B" w14:textId="6B5CFDE6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7" w:type="dxa"/>
            <w:vAlign w:val="center"/>
          </w:tcPr>
          <w:p w14:paraId="63191F6D" w14:textId="6985449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028" w:type="dxa"/>
          </w:tcPr>
          <w:p w14:paraId="52C90BB6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31C251C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974" w:rsidRPr="004B3BDC" w14:paraId="6B9866D3" w14:textId="5D052571" w:rsidTr="00C66ECA">
        <w:trPr>
          <w:trHeight w:val="255"/>
        </w:trPr>
        <w:tc>
          <w:tcPr>
            <w:tcW w:w="1276" w:type="dxa"/>
            <w:shd w:val="clear" w:color="auto" w:fill="D9E2F3" w:themeFill="accent1" w:themeFillTint="33"/>
            <w:vAlign w:val="center"/>
            <w:hideMark/>
          </w:tcPr>
          <w:p w14:paraId="4E9BBC19" w14:textId="2B52182D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  <w:hideMark/>
          </w:tcPr>
          <w:p w14:paraId="5C1C4BF1" w14:textId="372F9328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SEDE LOMA</w:t>
            </w:r>
          </w:p>
        </w:tc>
        <w:tc>
          <w:tcPr>
            <w:tcW w:w="1320" w:type="dxa"/>
            <w:shd w:val="clear" w:color="auto" w:fill="D9E2F3" w:themeFill="accent1" w:themeFillTint="33"/>
            <w:vAlign w:val="center"/>
            <w:hideMark/>
          </w:tcPr>
          <w:p w14:paraId="449A3963" w14:textId="59CBC063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25762CF7" w14:textId="78A0775E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shd w:val="clear" w:color="auto" w:fill="D9E2F3" w:themeFill="accent1" w:themeFillTint="33"/>
          </w:tcPr>
          <w:p w14:paraId="6F2557C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D9E2F3" w:themeFill="accent1" w:themeFillTint="33"/>
          </w:tcPr>
          <w:p w14:paraId="297A4A4D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6ECA" w:rsidRPr="004B3BDC" w14:paraId="5B91EE64" w14:textId="4E298DF2" w:rsidTr="00C66ECA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14:paraId="50ADA104" w14:textId="70D132A5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5C178F9" w14:textId="7EB8CE1C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Localización trazado y replanteo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A4A9DBB" w14:textId="1EE1FD74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299,37</w:t>
            </w:r>
          </w:p>
        </w:tc>
        <w:tc>
          <w:tcPr>
            <w:tcW w:w="1127" w:type="dxa"/>
            <w:vAlign w:val="center"/>
          </w:tcPr>
          <w:p w14:paraId="5ADD5B0D" w14:textId="5EC51B03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3729B6E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B376105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CEB764A" w14:textId="3AF2A126" w:rsidTr="00C66ECA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14:paraId="08735BE8" w14:textId="7E9BE17D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6EF6AD" w14:textId="52052A1B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Excavación manual hasta 2mts. 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3FA1B06" w14:textId="7DDB4289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83,18</w:t>
            </w:r>
          </w:p>
        </w:tc>
        <w:tc>
          <w:tcPr>
            <w:tcW w:w="1127" w:type="dxa"/>
            <w:vAlign w:val="center"/>
          </w:tcPr>
          <w:p w14:paraId="4E6C2AF4" w14:textId="5F9472E9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71126CE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91D0AD2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5541346" w14:textId="6E2364B3" w:rsidTr="00C66ECA">
        <w:trPr>
          <w:trHeight w:val="600"/>
        </w:trPr>
        <w:tc>
          <w:tcPr>
            <w:tcW w:w="1276" w:type="dxa"/>
            <w:shd w:val="clear" w:color="auto" w:fill="auto"/>
            <w:vAlign w:val="center"/>
            <w:hideMark/>
          </w:tcPr>
          <w:p w14:paraId="7025EF2A" w14:textId="45E70A19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B428BDD" w14:textId="0ACCB055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Excavación manual hasta 2mts. Incluye control de agua.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2FC54F5" w14:textId="23DA868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27" w:type="dxa"/>
            <w:vAlign w:val="center"/>
          </w:tcPr>
          <w:p w14:paraId="1630B72F" w14:textId="1166E34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6C84009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EDB261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DEE6416" w14:textId="4F4364B6" w:rsidTr="00C66ECA">
        <w:trPr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14:paraId="557416DB" w14:textId="07092096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9DFCF8F" w14:textId="00DF4569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de puerta en lámina galvanizada calibre 20 (1,0m x 2,10m).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A2A904C" w14:textId="2AAD4268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4FD63A1D" w14:textId="53D950B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66D5A1DA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77B745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29E226A" w14:textId="6D9A7866" w:rsidTr="00C66ECA">
        <w:trPr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14:paraId="6D828DD6" w14:textId="5CAF5507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799A6BC" w14:textId="35B689BB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Retiro, suministro e instalación de tubos en acero estructural de alta resistencia de 100 mm * 100mm * 2 mm * 6m, para la losa del sistema de cloración de la cámara de llegada de la PTAP. Incluye pintura anticorrosiva a tres manos y todo lo necesario para su correcta instalación.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C9E5E8E" w14:textId="31F88191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27" w:type="dxa"/>
            <w:vAlign w:val="center"/>
          </w:tcPr>
          <w:p w14:paraId="1B926B23" w14:textId="258F64C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53CAE3F6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A09C19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3AC02061" w14:textId="1EA7AC1F" w:rsidTr="00C66ECA">
        <w:trPr>
          <w:trHeight w:val="1050"/>
        </w:trPr>
        <w:tc>
          <w:tcPr>
            <w:tcW w:w="1276" w:type="dxa"/>
            <w:shd w:val="clear" w:color="auto" w:fill="auto"/>
            <w:vAlign w:val="center"/>
            <w:hideMark/>
          </w:tcPr>
          <w:p w14:paraId="079AF229" w14:textId="44FCD01A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8A61B8F" w14:textId="50DCC3E1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Malla eslabonada (incluye excavación, lleno, muro en bloque de hormigón (15x20x40) y altura de 2m; malla concertina en alambre galvanizado calibre No. 12, con abertura 2"x2", tubo en acero galvanizado Ø 2" de H= 2,50m cada 2,0m)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77BFDB1" w14:textId="5A3BEEC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7" w:type="dxa"/>
            <w:vAlign w:val="center"/>
          </w:tcPr>
          <w:p w14:paraId="2F434D6C" w14:textId="4845594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028" w:type="dxa"/>
          </w:tcPr>
          <w:p w14:paraId="519E317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182E69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686581E" w14:textId="78A89B8C" w:rsidTr="00C66ECA">
        <w:trPr>
          <w:trHeight w:val="1050"/>
        </w:trPr>
        <w:tc>
          <w:tcPr>
            <w:tcW w:w="1276" w:type="dxa"/>
            <w:shd w:val="clear" w:color="auto" w:fill="auto"/>
            <w:vAlign w:val="center"/>
            <w:hideMark/>
          </w:tcPr>
          <w:p w14:paraId="77A7021A" w14:textId="7630477D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B945B13" w14:textId="0BC7A8EC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Concertina en alambre galvanizado de 30cm de diametro, incluye mano de obra y todo lo necesario para su correcta instalación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576B839" w14:textId="1B2FB190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vAlign w:val="center"/>
          </w:tcPr>
          <w:p w14:paraId="7F9487BF" w14:textId="0FBB9491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028" w:type="dxa"/>
          </w:tcPr>
          <w:p w14:paraId="09DA187C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76441D1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28E1D78E" w14:textId="53AE015E" w:rsidTr="00C66ECA">
        <w:trPr>
          <w:trHeight w:val="1050"/>
        </w:trPr>
        <w:tc>
          <w:tcPr>
            <w:tcW w:w="1276" w:type="dxa"/>
            <w:shd w:val="clear" w:color="auto" w:fill="auto"/>
            <w:vAlign w:val="center"/>
            <w:hideMark/>
          </w:tcPr>
          <w:p w14:paraId="4AEF6904" w14:textId="56D843CD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9777ED8" w14:textId="4162434B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Sumistro e instalacion de persiana horizontal o veneciana de aluminio, para ventanas de 2 mts de ancho * 1,08 mts de alto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849F8FD" w14:textId="650EB134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27" w:type="dxa"/>
            <w:vAlign w:val="center"/>
          </w:tcPr>
          <w:p w14:paraId="3455E6E5" w14:textId="7FB11624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40095E8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577654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483D2CE2" w14:textId="32C3E63D" w:rsidTr="00C66ECA">
        <w:trPr>
          <w:trHeight w:val="1050"/>
        </w:trPr>
        <w:tc>
          <w:tcPr>
            <w:tcW w:w="1276" w:type="dxa"/>
            <w:shd w:val="clear" w:color="auto" w:fill="auto"/>
            <w:vAlign w:val="center"/>
            <w:hideMark/>
          </w:tcPr>
          <w:p w14:paraId="7B172DA9" w14:textId="156B6E90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D2FB11" w14:textId="3FEE17A8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Sumistro e instalacion de persiana horizontal o veneciana de aluminio, para ventanas de 3.0 mts de ancho * 1,08 mts de alto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4F6B9A8" w14:textId="3E4EFF60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27" w:type="dxa"/>
            <w:vAlign w:val="center"/>
          </w:tcPr>
          <w:p w14:paraId="16933653" w14:textId="77A7D4C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3EDB584D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06487C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4F84B0E" w14:textId="30D26C3F" w:rsidTr="00C66ECA">
        <w:trPr>
          <w:trHeight w:val="1050"/>
        </w:trPr>
        <w:tc>
          <w:tcPr>
            <w:tcW w:w="1276" w:type="dxa"/>
            <w:shd w:val="clear" w:color="auto" w:fill="auto"/>
            <w:vAlign w:val="center"/>
            <w:hideMark/>
          </w:tcPr>
          <w:p w14:paraId="6DEFC58C" w14:textId="512DEA85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F53F67A" w14:textId="1566B6FA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Sumistro e instalacion de persiana horizontal o veneciana de aluminio, para ventanas de 2,11 mts de ancho * 1,26 mts de alto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32386D3" w14:textId="5AEF3903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27" w:type="dxa"/>
            <w:vAlign w:val="center"/>
          </w:tcPr>
          <w:p w14:paraId="5FB2BD41" w14:textId="266B12F1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02C1F98F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38F7E0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3DEFA9FF" w14:textId="1DF5D5B7" w:rsidTr="00C66ECA">
        <w:trPr>
          <w:trHeight w:val="1050"/>
        </w:trPr>
        <w:tc>
          <w:tcPr>
            <w:tcW w:w="1276" w:type="dxa"/>
            <w:shd w:val="clear" w:color="auto" w:fill="auto"/>
            <w:vAlign w:val="center"/>
            <w:hideMark/>
          </w:tcPr>
          <w:p w14:paraId="24644256" w14:textId="5F47ABEC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86B4F04" w14:textId="7448DA1A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Sumistro e instalacion de persiana horizontal o veneciana de aluminio, para ventanas de 2,44 mts de ancho * 2,02 mts de alto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7C2F9A2" w14:textId="2A38FD6C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6C9EA5A4" w14:textId="675ED8F8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2DDB21A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B14A2BF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9A65983" w14:textId="57B653B4" w:rsidTr="00C66ECA">
        <w:trPr>
          <w:trHeight w:val="1050"/>
        </w:trPr>
        <w:tc>
          <w:tcPr>
            <w:tcW w:w="1276" w:type="dxa"/>
            <w:shd w:val="clear" w:color="auto" w:fill="auto"/>
            <w:vAlign w:val="center"/>
            <w:hideMark/>
          </w:tcPr>
          <w:p w14:paraId="2E5975ED" w14:textId="4521136B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3795701" w14:textId="682076EF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Sumistro e instalacion de persiana horizontal o veneciana de aluminio, para ventanas de 2,10 mts de ancho * 1,5 mts de alto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10BB833" w14:textId="7C6A9CB9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0CEFF668" w14:textId="210B541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7C2291B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8B5FF0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4B855FE" w14:textId="02EE43BC" w:rsidTr="00C66ECA">
        <w:trPr>
          <w:trHeight w:val="1050"/>
        </w:trPr>
        <w:tc>
          <w:tcPr>
            <w:tcW w:w="1276" w:type="dxa"/>
            <w:shd w:val="clear" w:color="auto" w:fill="auto"/>
            <w:vAlign w:val="center"/>
            <w:hideMark/>
          </w:tcPr>
          <w:p w14:paraId="7DC4E063" w14:textId="66732492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BE58407" w14:textId="157993D4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Sumistro e instalacion de persiana horizontal o veneciana de aluminio, para ventanas de 0.90 mts de ancho * 2,33 mts de alto</w:t>
            </w:r>
          </w:p>
        </w:tc>
        <w:tc>
          <w:tcPr>
            <w:tcW w:w="1320" w:type="dxa"/>
            <w:shd w:val="clear" w:color="000000" w:fill="FFFFFF"/>
            <w:noWrap/>
            <w:vAlign w:val="center"/>
            <w:hideMark/>
          </w:tcPr>
          <w:p w14:paraId="3F06D8CF" w14:textId="5E88BCA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14:paraId="0383F1C8" w14:textId="3EBA3234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  <w:shd w:val="clear" w:color="000000" w:fill="FFFFFF"/>
          </w:tcPr>
          <w:p w14:paraId="0D8BC3B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shd w:val="clear" w:color="000000" w:fill="FFFFFF"/>
          </w:tcPr>
          <w:p w14:paraId="09A92D7C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592438A5" w14:textId="10F3409D" w:rsidTr="00C66ECA">
        <w:trPr>
          <w:trHeight w:val="1050"/>
        </w:trPr>
        <w:tc>
          <w:tcPr>
            <w:tcW w:w="1276" w:type="dxa"/>
            <w:shd w:val="clear" w:color="auto" w:fill="auto"/>
            <w:vAlign w:val="center"/>
            <w:hideMark/>
          </w:tcPr>
          <w:p w14:paraId="2EC7AE1E" w14:textId="04C2E8A3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8D85BF4" w14:textId="691E7E3E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indtalación de ventilador de pared de 18 pulgadas color negro, incluye control remoto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F4C9CB3" w14:textId="4E99483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27" w:type="dxa"/>
            <w:vAlign w:val="center"/>
          </w:tcPr>
          <w:p w14:paraId="4788F714" w14:textId="6974AAD1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23892141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F0279D6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3E64E0C2" w14:textId="213A2656" w:rsidTr="00C66ECA">
        <w:trPr>
          <w:trHeight w:val="1140"/>
        </w:trPr>
        <w:tc>
          <w:tcPr>
            <w:tcW w:w="1276" w:type="dxa"/>
            <w:shd w:val="clear" w:color="auto" w:fill="auto"/>
            <w:vAlign w:val="center"/>
            <w:hideMark/>
          </w:tcPr>
          <w:p w14:paraId="5D9E05EE" w14:textId="4DAD5EA0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61BB0C0" w14:textId="6A0278D0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de manto 3mm plateado para cubierta de tejas arquitectónica. (incluye elementos necesarios para su correcta instalación)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F586D46" w14:textId="1E9BCDD4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27" w:type="dxa"/>
            <w:vAlign w:val="center"/>
          </w:tcPr>
          <w:p w14:paraId="5BBFA38C" w14:textId="5A33EECB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0E12EB5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EDD765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A76F741" w14:textId="01E592D9" w:rsidTr="00C66ECA">
        <w:trPr>
          <w:trHeight w:val="360"/>
        </w:trPr>
        <w:tc>
          <w:tcPr>
            <w:tcW w:w="1276" w:type="dxa"/>
            <w:shd w:val="clear" w:color="auto" w:fill="auto"/>
            <w:vAlign w:val="center"/>
            <w:hideMark/>
          </w:tcPr>
          <w:p w14:paraId="3F0F5382" w14:textId="23024ABE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05FAFB" w14:textId="3EA6F824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Suministro e instalación de cubierta UPVC y alma PVC color inferior blanco, color superior verde, E = 2.5 mm, incluye tornillos autoperforantes, Perfil C Gr 50 120 x 60 x 2,0mm.  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47A14A5" w14:textId="22C55799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1127" w:type="dxa"/>
            <w:vAlign w:val="center"/>
          </w:tcPr>
          <w:p w14:paraId="21CDF4A0" w14:textId="07BE586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25C4734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F3F44A1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42F353D" w14:textId="63046DB9" w:rsidTr="00C66ECA">
        <w:trPr>
          <w:trHeight w:val="360"/>
        </w:trPr>
        <w:tc>
          <w:tcPr>
            <w:tcW w:w="1276" w:type="dxa"/>
            <w:shd w:val="clear" w:color="auto" w:fill="auto"/>
            <w:vAlign w:val="center"/>
            <w:hideMark/>
          </w:tcPr>
          <w:p w14:paraId="10F82F17" w14:textId="4AB22252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465B18E" w14:textId="62A1D018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Suministro e instalacion de barandas en acero inoxidable 2-1/2";  altura de baranda 1,2m ; parales verticales cada 1,0m;  travesaños intermedios (medidos desde el borde superior del travesaño superior de la baranda cada 40 cm;  Alturas de los rodapiés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(medidos desde la desde la superficie donde se camina y/o trabaja a 15cm);Todo el pasamano deberá sujetarse al piso sobre una platina de 1/4" con pernos de expanción Ø 1/4" en acero inoxidable (Ver Norma EPM, NC-MN-OC08-09 )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C599828" w14:textId="7ABD816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127" w:type="dxa"/>
            <w:vAlign w:val="center"/>
          </w:tcPr>
          <w:p w14:paraId="121657E8" w14:textId="531B7BC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028" w:type="dxa"/>
          </w:tcPr>
          <w:p w14:paraId="413A1D86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BF24B11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43F01F1" w14:textId="679F2BC7" w:rsidTr="00C66ECA">
        <w:trPr>
          <w:trHeight w:val="720"/>
        </w:trPr>
        <w:tc>
          <w:tcPr>
            <w:tcW w:w="1276" w:type="dxa"/>
            <w:shd w:val="clear" w:color="auto" w:fill="auto"/>
            <w:vAlign w:val="center"/>
            <w:hideMark/>
          </w:tcPr>
          <w:p w14:paraId="721A1EA1" w14:textId="228D8A36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7205342" w14:textId="349BE79D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Suministro e instalacion de baldosa trafico pesado 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26DED2" w14:textId="1DC9AB5C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27" w:type="dxa"/>
            <w:vAlign w:val="center"/>
          </w:tcPr>
          <w:p w14:paraId="23195FAA" w14:textId="5CBFB79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1961076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05F6342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AE3D30A" w14:textId="55BF248E" w:rsidTr="00C66ECA">
        <w:trPr>
          <w:trHeight w:val="480"/>
        </w:trPr>
        <w:tc>
          <w:tcPr>
            <w:tcW w:w="1276" w:type="dxa"/>
            <w:shd w:val="clear" w:color="auto" w:fill="auto"/>
            <w:vAlign w:val="center"/>
            <w:hideMark/>
          </w:tcPr>
          <w:p w14:paraId="603A6ADE" w14:textId="4EBDCE01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90EBA97" w14:textId="715CE451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de cortinas enrollables blackout para exterior color gris, con dimensiones 4,5mts  * 2.6mts.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518FE62" w14:textId="5C6BDEE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27" w:type="dxa"/>
            <w:vAlign w:val="center"/>
          </w:tcPr>
          <w:p w14:paraId="5336FFD7" w14:textId="3152E124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714D257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0EA3846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1948835" w14:textId="16A85670" w:rsidTr="00C66ECA">
        <w:trPr>
          <w:trHeight w:val="480"/>
        </w:trPr>
        <w:tc>
          <w:tcPr>
            <w:tcW w:w="1276" w:type="dxa"/>
            <w:shd w:val="clear" w:color="auto" w:fill="auto"/>
            <w:vAlign w:val="center"/>
            <w:hideMark/>
          </w:tcPr>
          <w:p w14:paraId="6123ED83" w14:textId="6E4882A5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B229A8A" w14:textId="41DE6A3E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de cortinas enrollables blackout para exterior color gris, con dimensiones 3,5mts  * 2.6mts.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98F82AA" w14:textId="3BF9BFA0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27" w:type="dxa"/>
            <w:vAlign w:val="center"/>
          </w:tcPr>
          <w:p w14:paraId="5D50B088" w14:textId="7739208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14E4D09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308BFD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E2FDFA9" w14:textId="2A0F7DD5" w:rsidTr="00C66ECA">
        <w:trPr>
          <w:trHeight w:val="1335"/>
        </w:trPr>
        <w:tc>
          <w:tcPr>
            <w:tcW w:w="1276" w:type="dxa"/>
            <w:shd w:val="clear" w:color="auto" w:fill="auto"/>
            <w:vAlign w:val="center"/>
            <w:hideMark/>
          </w:tcPr>
          <w:p w14:paraId="3A3A0191" w14:textId="38606293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580474" w14:textId="74C97F8D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Retiro de material sobrantes y limpieza de obra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BAFB141" w14:textId="3ADA188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0DE6D063" w14:textId="5BEB6DD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GLB</w:t>
            </w:r>
          </w:p>
        </w:tc>
        <w:tc>
          <w:tcPr>
            <w:tcW w:w="1028" w:type="dxa"/>
          </w:tcPr>
          <w:p w14:paraId="48F51D6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F5B210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974" w:rsidRPr="004B3BDC" w14:paraId="406B8D64" w14:textId="72C1BF01" w:rsidTr="00C66ECA">
        <w:trPr>
          <w:trHeight w:val="255"/>
        </w:trPr>
        <w:tc>
          <w:tcPr>
            <w:tcW w:w="1276" w:type="dxa"/>
            <w:shd w:val="clear" w:color="auto" w:fill="D9E2F3" w:themeFill="accent1" w:themeFillTint="33"/>
            <w:vAlign w:val="center"/>
            <w:hideMark/>
          </w:tcPr>
          <w:p w14:paraId="6BF4F5C4" w14:textId="2A14C6F6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  <w:hideMark/>
          </w:tcPr>
          <w:p w14:paraId="29073C05" w14:textId="187D9EC2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SEDE PLAYITA</w:t>
            </w:r>
          </w:p>
        </w:tc>
        <w:tc>
          <w:tcPr>
            <w:tcW w:w="1320" w:type="dxa"/>
            <w:shd w:val="clear" w:color="auto" w:fill="D9E2F3" w:themeFill="accent1" w:themeFillTint="33"/>
            <w:vAlign w:val="center"/>
            <w:hideMark/>
          </w:tcPr>
          <w:p w14:paraId="159641EB" w14:textId="0880EEB1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1048D394" w14:textId="5551C3B5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shd w:val="clear" w:color="auto" w:fill="D9E2F3" w:themeFill="accent1" w:themeFillTint="33"/>
          </w:tcPr>
          <w:p w14:paraId="561F1F4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D9E2F3" w:themeFill="accent1" w:themeFillTint="33"/>
          </w:tcPr>
          <w:p w14:paraId="0DC9817A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6ECA" w:rsidRPr="004B3BDC" w14:paraId="42FFD5DE" w14:textId="472DC76D" w:rsidTr="00C66ECA">
        <w:trPr>
          <w:trHeight w:val="255"/>
        </w:trPr>
        <w:tc>
          <w:tcPr>
            <w:tcW w:w="1276" w:type="dxa"/>
            <w:shd w:val="clear" w:color="auto" w:fill="auto"/>
            <w:vAlign w:val="center"/>
            <w:hideMark/>
          </w:tcPr>
          <w:p w14:paraId="791C17EE" w14:textId="3F608209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25299EB" w14:textId="3DF2192B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Cielo Falso en PVC de 8mm de espesor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5E7A709" w14:textId="522F9EAC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25,38</w:t>
            </w:r>
          </w:p>
        </w:tc>
        <w:tc>
          <w:tcPr>
            <w:tcW w:w="1127" w:type="dxa"/>
            <w:vAlign w:val="center"/>
          </w:tcPr>
          <w:p w14:paraId="1DBAC898" w14:textId="07E70700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155D558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248696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30B6CF1C" w14:textId="7EE401E8" w:rsidTr="00C66ECA">
        <w:trPr>
          <w:trHeight w:val="255"/>
        </w:trPr>
        <w:tc>
          <w:tcPr>
            <w:tcW w:w="1276" w:type="dxa"/>
            <w:shd w:val="clear" w:color="auto" w:fill="auto"/>
            <w:vAlign w:val="center"/>
            <w:hideMark/>
          </w:tcPr>
          <w:p w14:paraId="6BBC7811" w14:textId="514A840F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0FBFBEC" w14:textId="62E74364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División para baño (1,18*2,00) (verificar medidas en sitio)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DFC3CD6" w14:textId="7A8533AE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3424ADEB" w14:textId="631CA44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0CBD3B3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C2A1B1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52A1E07" w14:textId="2A92F592" w:rsidTr="00C66ECA">
        <w:trPr>
          <w:trHeight w:val="1200"/>
        </w:trPr>
        <w:tc>
          <w:tcPr>
            <w:tcW w:w="1276" w:type="dxa"/>
            <w:shd w:val="clear" w:color="auto" w:fill="auto"/>
            <w:vAlign w:val="center"/>
            <w:hideMark/>
          </w:tcPr>
          <w:p w14:paraId="703443A7" w14:textId="68B18589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8A9E273" w14:textId="59A41828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Reparación y mantenimiento de puerta de caseta de cloración. (incluye desinstalación e instalación, cambio de chapas, bisagras, rodachines y todo lo necesario para su correcto funcionamiento.)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8613B3B" w14:textId="2D1C57F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342BBB96" w14:textId="3367E53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7178984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2E3A6F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4EA7669E" w14:textId="7DAF466B" w:rsidTr="00C66ECA">
        <w:trPr>
          <w:trHeight w:val="480"/>
        </w:trPr>
        <w:tc>
          <w:tcPr>
            <w:tcW w:w="1276" w:type="dxa"/>
            <w:shd w:val="clear" w:color="auto" w:fill="auto"/>
            <w:vAlign w:val="center"/>
            <w:hideMark/>
          </w:tcPr>
          <w:p w14:paraId="3BCEB2FB" w14:textId="7FD7C6F7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F726E2" w14:textId="58043249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de puerta en aluminio (2.00mts*1.42mts)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F9B94C7" w14:textId="00C19321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770E851A" w14:textId="1D35F7F0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2399D97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82D808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3188B5E" w14:textId="5A964A69" w:rsidTr="00C66ECA">
        <w:trPr>
          <w:trHeight w:val="720"/>
        </w:trPr>
        <w:tc>
          <w:tcPr>
            <w:tcW w:w="1276" w:type="dxa"/>
            <w:shd w:val="clear" w:color="auto" w:fill="auto"/>
            <w:vAlign w:val="center"/>
            <w:hideMark/>
          </w:tcPr>
          <w:p w14:paraId="07188A74" w14:textId="44E3E6C4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373284" w14:textId="3CF270A9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Desmonte de puerta en lamina de acero (2.00mts*1.42mts)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099B098" w14:textId="06EEB80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610382DC" w14:textId="0F169FA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77AA649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2B17AE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E776700" w14:textId="4EB5AB6E" w:rsidTr="00C66ECA">
        <w:trPr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14:paraId="2FA747F3" w14:textId="5196CAA6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FB0F97C" w14:textId="4C556FFB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Cambio de sentido (abrir y cerrar) de puerta interna de entrada a el laboratorio. (medidas (0.87mts*2,06)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35FD4E7" w14:textId="4E13EE5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09C9726C" w14:textId="6DAB69D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353CE0D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A7E76D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3D5DEABA" w14:textId="2FE92114" w:rsidTr="00C66ECA">
        <w:trPr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14:paraId="45B756F9" w14:textId="3EB18783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E884E18" w14:textId="3BD69D93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Suministro y colocación de piso vinílico homogéneo, acústico, de 4,0 mm de espesor, con tratamiento de protección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superficial PUR, color a elegir, y revés de espuma de poliuretano, suministrado en rollos de 183 cm de anchura; peso total: 4000 g/m²; clasificación al uso, según ISO 10874: clase 42 para uso industrial; reducción del ruido de impactos 17 dB, según ISO 140-8; resistencia al fuego Cfl S1, fijado con adhesivo de contacto a base de resinas acrílicas en dispersión acuosa (250 g/m²), sobre capa fina de nivelación no incluida en este precio. Incluso parte proporcional de replanteo, cortes, aplicación del adhesivo mediante espátula dentada, soldado de unión y juntas entre rollos con cordón termofusible, resolución de encuentros, juntas perimetrales y juntas de contracción del edificio, eliminación y limpieza del material sobrante y limpieza final del piso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E28C6C3" w14:textId="33786AD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241,31</w:t>
            </w:r>
          </w:p>
        </w:tc>
        <w:tc>
          <w:tcPr>
            <w:tcW w:w="1127" w:type="dxa"/>
            <w:vAlign w:val="center"/>
          </w:tcPr>
          <w:p w14:paraId="34C5F0F2" w14:textId="2DA8B44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2049B95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DA6DC0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D1BCA80" w14:textId="02824226" w:rsidTr="00C66ECA">
        <w:trPr>
          <w:trHeight w:val="480"/>
        </w:trPr>
        <w:tc>
          <w:tcPr>
            <w:tcW w:w="1276" w:type="dxa"/>
            <w:shd w:val="clear" w:color="auto" w:fill="auto"/>
            <w:vAlign w:val="center"/>
            <w:hideMark/>
          </w:tcPr>
          <w:p w14:paraId="5702AAC6" w14:textId="14970B28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A9D6396" w14:textId="0E0778BC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Retiro de material sobrantes y limpieza de la obra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3025FA3" w14:textId="19FFF3B1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27" w:type="dxa"/>
            <w:vAlign w:val="center"/>
          </w:tcPr>
          <w:p w14:paraId="65C0CF9D" w14:textId="0B347D2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GLB</w:t>
            </w:r>
          </w:p>
        </w:tc>
        <w:tc>
          <w:tcPr>
            <w:tcW w:w="1028" w:type="dxa"/>
          </w:tcPr>
          <w:p w14:paraId="17C5F51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A306DE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974" w:rsidRPr="004B3BDC" w14:paraId="56CC2A99" w14:textId="527AE7D8" w:rsidTr="00C66ECA">
        <w:trPr>
          <w:trHeight w:val="236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28618BF7" w14:textId="2F65B95F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D9CBD3B" w14:textId="34E52F9E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CIUDADELA MIA 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center"/>
          </w:tcPr>
          <w:p w14:paraId="11146750" w14:textId="2F2C91CB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4891606F" w14:textId="5BE1D630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shd w:val="clear" w:color="auto" w:fill="D9E2F3" w:themeFill="accent1" w:themeFillTint="33"/>
          </w:tcPr>
          <w:p w14:paraId="65E2AE3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D9E2F3" w:themeFill="accent1" w:themeFillTint="33"/>
          </w:tcPr>
          <w:p w14:paraId="501D19D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6ECA" w:rsidRPr="004B3BDC" w14:paraId="78F7FEA4" w14:textId="58E22A98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051E79C7" w14:textId="73FFFE15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072FF7" w14:textId="42A48A1B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Malla eslabonada (incluye excavación, lleno, muro en bloque de hormigón (15x20x40) y altura de 2m; malla concertina en alambre galvanizado calibre No. 12, con abertura 2"x2", tubo en acero galvanizado Ø 2" de H= 2,50m cada 2,0m)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2C7E062" w14:textId="32A75C04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7" w:type="dxa"/>
            <w:vAlign w:val="center"/>
          </w:tcPr>
          <w:p w14:paraId="41278099" w14:textId="5981D673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028" w:type="dxa"/>
          </w:tcPr>
          <w:p w14:paraId="1978BFA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788EAB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5725EBE9" w14:textId="47025793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FB60414" w14:textId="3A276EAA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B41F21" w14:textId="79553457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Adecuación de cubierta en teja ondulada traslucida Calibre: 1 mm. de lechos de secados de lodos para las PTAR A,C,D Y E.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61B0F48" w14:textId="48608E99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27" w:type="dxa"/>
            <w:vAlign w:val="center"/>
          </w:tcPr>
          <w:p w14:paraId="16218351" w14:textId="3B4B63F1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37F19D9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FE68695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974" w:rsidRPr="004B3BDC" w14:paraId="7EEAD73F" w14:textId="3CFB54CB" w:rsidTr="00C66ECA">
        <w:trPr>
          <w:trHeight w:val="268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7A7C05B2" w14:textId="517B9F28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FD4DA8E" w14:textId="20E57EDA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BOCATOMA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center"/>
          </w:tcPr>
          <w:p w14:paraId="33D14903" w14:textId="7D46EF9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5CDC9AAD" w14:textId="2561BDC2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shd w:val="clear" w:color="auto" w:fill="D9E2F3" w:themeFill="accent1" w:themeFillTint="33"/>
          </w:tcPr>
          <w:p w14:paraId="4C259B0C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D9E2F3" w:themeFill="accent1" w:themeFillTint="33"/>
          </w:tcPr>
          <w:p w14:paraId="10F0C83D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6ECA" w:rsidRPr="004B3BDC" w14:paraId="5CB676B1" w14:textId="3BA2B7E2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29CEF66" w14:textId="31B98FEC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C55EE4" w14:textId="3BC0DF95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PRELIMINARES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3D63B86" w14:textId="611DDBB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vAlign w:val="center"/>
          </w:tcPr>
          <w:p w14:paraId="69C3E45C" w14:textId="5183622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</w:tcPr>
          <w:p w14:paraId="4C1AAD0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C7525E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F20AE52" w14:textId="0F07FF07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7DCE613F" w14:textId="045336B5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73C7CF" w14:textId="7AE99FA2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Localización trazado y replanteo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9C53F77" w14:textId="19319816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27" w:type="dxa"/>
            <w:vAlign w:val="center"/>
          </w:tcPr>
          <w:p w14:paraId="3422916F" w14:textId="1EA4369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2E06EB55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0CF7A3F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145C6FE" w14:textId="771E31A1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47DECF34" w14:textId="30F2BB68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5.1.2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B2DEE4" w14:textId="434FD0FB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Cerramiento en polisombra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F1DB217" w14:textId="71C8718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27" w:type="dxa"/>
            <w:vAlign w:val="center"/>
          </w:tcPr>
          <w:p w14:paraId="798174FE" w14:textId="31B7EBE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4EBD3E0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C62D50A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7FACECB" w14:textId="422AE921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2ECA55DB" w14:textId="77E309F6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715C3B" w14:textId="097E3C7A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EXCAVACIONES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2EC22AA" w14:textId="79626B6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vAlign w:val="center"/>
          </w:tcPr>
          <w:p w14:paraId="17BE2DC6" w14:textId="4FBFC934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</w:tcPr>
          <w:p w14:paraId="5002DF96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33E6B4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39C728A3" w14:textId="2937F7BB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44801D2F" w14:textId="2DB53FB6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5.2.1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F07CC5" w14:textId="4B00255F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Excavacion a mano en material común menor a 2 mts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CEF7778" w14:textId="12B49898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60,30</w:t>
            </w:r>
          </w:p>
        </w:tc>
        <w:tc>
          <w:tcPr>
            <w:tcW w:w="1127" w:type="dxa"/>
            <w:vAlign w:val="center"/>
          </w:tcPr>
          <w:p w14:paraId="65CE554A" w14:textId="354EBFE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05D85A3D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32792D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8E003E7" w14:textId="3276BBFA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AAF22F4" w14:textId="67C31163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312273" w14:textId="1E7136D1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Excavación a mano en material común mayor a 2 mts. Incluye control de agua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E038A5D" w14:textId="491232A8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27,10</w:t>
            </w:r>
          </w:p>
        </w:tc>
        <w:tc>
          <w:tcPr>
            <w:tcW w:w="1127" w:type="dxa"/>
            <w:vAlign w:val="center"/>
          </w:tcPr>
          <w:p w14:paraId="34CE37BC" w14:textId="5A2E432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266BEE1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016359F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B23D90F" w14:textId="32B186BB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04AFA9F0" w14:textId="3BD30D21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0BFD99" w14:textId="1A6133CB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MOVIMIENTO DE TIERRA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20CABB4" w14:textId="69AD23B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vAlign w:val="center"/>
          </w:tcPr>
          <w:p w14:paraId="4BB240C9" w14:textId="323FD1F0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</w:tcPr>
          <w:p w14:paraId="5AB583C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F8A8B6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3D0B35D" w14:textId="2B4CA9FB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343B9A28" w14:textId="39047D90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5.3.1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81702F" w14:textId="2590CBE6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Relleno apisonado con material de préstamo, incluye ensayos de densidad (proctor 95%)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EB9949D" w14:textId="59B2F1F1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27" w:type="dxa"/>
            <w:vAlign w:val="center"/>
          </w:tcPr>
          <w:p w14:paraId="40872732" w14:textId="40F88EA8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1BF7930A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721CB8A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B9ADB0F" w14:textId="5DE7B61D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707FC786" w14:textId="1A859049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32C0D2" w14:textId="530FE1E4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DEMOLICIÓN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31BE314" w14:textId="45B80B2C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vAlign w:val="center"/>
          </w:tcPr>
          <w:p w14:paraId="2FE31EE1" w14:textId="40917013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</w:tcPr>
          <w:p w14:paraId="37246DF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D426B5A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70EE728" w14:textId="19B49679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6DC57FA0" w14:textId="65FEC6A2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5.4.1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30C29D" w14:textId="1884DB2E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Muro en bloque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9A6BF39" w14:textId="16BB175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7" w:type="dxa"/>
            <w:vAlign w:val="center"/>
          </w:tcPr>
          <w:p w14:paraId="6D02E4C4" w14:textId="227B8E5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230F251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FFD69E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4F69656" w14:textId="553991AC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7D26573" w14:textId="67F5ADD4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5.4.2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1BB052" w14:textId="7D87363B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Caseta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3480DF0" w14:textId="591A6196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27" w:type="dxa"/>
            <w:vAlign w:val="center"/>
          </w:tcPr>
          <w:p w14:paraId="1E4B62FE" w14:textId="641E952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4D21639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C9657E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82EE339" w14:textId="41F6C2D0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B2EBE67" w14:textId="1292820A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5.4.3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F7FCF1" w14:textId="0B2F916D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Muro y malla eslabonada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2AF50BC" w14:textId="5BF2AA9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vAlign w:val="center"/>
          </w:tcPr>
          <w:p w14:paraId="4AB93C6D" w14:textId="07867F6E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3F4FEC7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29C737D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2F96A1B5" w14:textId="6043605F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638A6AF6" w14:textId="4DD35103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C070A" w14:textId="675B63EF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ESTRUCTURAS EN CONCRETO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426F328" w14:textId="33156F5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vAlign w:val="center"/>
          </w:tcPr>
          <w:p w14:paraId="454B2E48" w14:textId="585D3C23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</w:tcPr>
          <w:p w14:paraId="703B5772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3D4FF1F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7A719FF" w14:textId="5FDB033B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059E00D3" w14:textId="1E2BE613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5.5.1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8B4300" w14:textId="210FE8A8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Concreto reforzado de 2500 PSI para solado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89625D3" w14:textId="6634EEE0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3,46</w:t>
            </w:r>
          </w:p>
        </w:tc>
        <w:tc>
          <w:tcPr>
            <w:tcW w:w="1127" w:type="dxa"/>
            <w:vAlign w:val="center"/>
          </w:tcPr>
          <w:p w14:paraId="4335ECCA" w14:textId="17BCF0C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06C9D2C2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017D216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29ADBC7C" w14:textId="24DCBF67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60C54C1E" w14:textId="1FA60551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5.5.2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B30685" w14:textId="7D2B1FEB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Concreto reforzado de 3500 PSI de zapata de cimentación en concreto  según estudio de suelos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E0E08BC" w14:textId="6344177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3,456</w:t>
            </w:r>
          </w:p>
        </w:tc>
        <w:tc>
          <w:tcPr>
            <w:tcW w:w="1127" w:type="dxa"/>
            <w:vAlign w:val="center"/>
          </w:tcPr>
          <w:p w14:paraId="7B720E21" w14:textId="4646109E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6194EF5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3A7991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B681529" w14:textId="6D1CF4FB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064CEB4A" w14:textId="3BB01FE4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5.5.3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E68860" w14:textId="2B8DBB33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Concreto de 3500 PSI para pedestales de cimentación, incluye acero de 60000 PSI, formaletas y todo lo necesario para su correcta instalación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90A791B" w14:textId="5638A516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5,28</w:t>
            </w:r>
          </w:p>
        </w:tc>
        <w:tc>
          <w:tcPr>
            <w:tcW w:w="1127" w:type="dxa"/>
            <w:vAlign w:val="center"/>
          </w:tcPr>
          <w:p w14:paraId="31D4DD6C" w14:textId="56222B5C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4E3F3F31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AEF201F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3E61D462" w14:textId="36732A66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33AC783A" w14:textId="5ABC1127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5.5.4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500D02" w14:textId="313F67D5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Concreto de 3500 PSI para vigas de cimentación, incluye acero de 60000 PSI, formaletas y todo lo necesario para su correcta instalación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E0FC317" w14:textId="6F1C8C09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27" w:type="dxa"/>
            <w:vAlign w:val="center"/>
          </w:tcPr>
          <w:p w14:paraId="1DBC407E" w14:textId="353524F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5A02F445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B2E4DE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5542A835" w14:textId="6D25CDB1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373C81FA" w14:textId="62DCBDCD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5.5.5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4272A1" w14:textId="39EA0C67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Concreto de 3500 PSI para columnas, incluye acero de 60000 PSI, formaletas y todo lo necesario para su correcta instalación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F3466F2" w14:textId="604575F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127" w:type="dxa"/>
            <w:vAlign w:val="center"/>
          </w:tcPr>
          <w:p w14:paraId="185E57AA" w14:textId="63CB6396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7655D112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E50F44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E869346" w14:textId="18416C99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63DFED0A" w14:textId="1AAF4E2F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5.5.6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57E67B" w14:textId="1BEB1F1B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Concreto de 3500 PSI para vigas aereas, incluye acero de 60000 PSI, formaletas y todo lo necesario para su correcta instalación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131CD4F" w14:textId="0E2B0606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1,44</w:t>
            </w:r>
          </w:p>
        </w:tc>
        <w:tc>
          <w:tcPr>
            <w:tcW w:w="1127" w:type="dxa"/>
            <w:vAlign w:val="center"/>
          </w:tcPr>
          <w:p w14:paraId="0E9E1443" w14:textId="2392CD80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617C098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0EFECDF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315F9AC" w14:textId="7ED35FAC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E52F24E" w14:textId="79469B40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5.5.7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A5F227" w14:textId="31F6B699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Placa de piso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F479CC2" w14:textId="6EC4DCE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5,47</w:t>
            </w:r>
          </w:p>
        </w:tc>
        <w:tc>
          <w:tcPr>
            <w:tcW w:w="1127" w:type="dxa"/>
            <w:vAlign w:val="center"/>
          </w:tcPr>
          <w:p w14:paraId="6955891A" w14:textId="115B41F8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1179A75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E0A53C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2F64A97" w14:textId="3BCD4B31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27599927" w14:textId="60ED8D81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5.5.8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7B6CF6" w14:textId="3DDF24AF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Realce de muro de concreto reforzado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8100783" w14:textId="73523A64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27" w:type="dxa"/>
            <w:vAlign w:val="center"/>
          </w:tcPr>
          <w:p w14:paraId="09FD06E2" w14:textId="34970F0E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4AFDBAD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DCA7A9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2775B43" w14:textId="40F339EC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084BAD4E" w14:textId="299402A2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5.5.9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F19150" w14:textId="5767917B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Placa para tanque elevado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366061F6" w14:textId="62A263C9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1,08</w:t>
            </w:r>
          </w:p>
        </w:tc>
        <w:tc>
          <w:tcPr>
            <w:tcW w:w="1127" w:type="dxa"/>
            <w:vAlign w:val="center"/>
          </w:tcPr>
          <w:p w14:paraId="2A9AE12D" w14:textId="0ADB010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12BD47C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E01E46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AEA6713" w14:textId="56B48C5E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4E9B7015" w14:textId="64F10591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5.5.10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A2FED7" w14:textId="1CF06DD9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Rampa de asceso en concreto de 4000 psi de, e= 20cm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D1776E3" w14:textId="3C81FBF8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5,76</w:t>
            </w:r>
          </w:p>
        </w:tc>
        <w:tc>
          <w:tcPr>
            <w:tcW w:w="1127" w:type="dxa"/>
            <w:vAlign w:val="center"/>
          </w:tcPr>
          <w:p w14:paraId="6838DB2C" w14:textId="61AC1E7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683D18B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779E49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657F26E" w14:textId="3A39A20D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2737AAA2" w14:textId="39DD1160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5.5.11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BA9315" w14:textId="101D87CA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Adecuacion de Acceso Principal en concreto de 300 psi, incluye acero de 6000, formalteas y todo lo necesario para su correcta instalacion (Altura para vehiculos de cargas) 4,0m de alto* 3,50m de ancho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0A952D7" w14:textId="07D2BC54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7ADBBD25" w14:textId="3A8FA700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5AF439BD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00A944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E8B4F4B" w14:textId="1C768AF1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6192D587" w14:textId="793FBC7B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5.5.12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75F39E" w14:textId="363382FD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Acero Refuerzo (Fy=4200)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10FDBBA" w14:textId="19FFF48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2.211,00 </w:t>
            </w:r>
          </w:p>
        </w:tc>
        <w:tc>
          <w:tcPr>
            <w:tcW w:w="1127" w:type="dxa"/>
            <w:vAlign w:val="center"/>
          </w:tcPr>
          <w:p w14:paraId="186D348E" w14:textId="0B5496B8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28" w:type="dxa"/>
          </w:tcPr>
          <w:p w14:paraId="3085F81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ABCF43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E14BD7E" w14:textId="014575FC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2C355DF7" w14:textId="4726C2BF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C61873" w14:textId="65A28CF1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ESTRUCTURAS METALICAS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36A4D8A2" w14:textId="05C46FE3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vAlign w:val="center"/>
          </w:tcPr>
          <w:p w14:paraId="6D17850F" w14:textId="5C05110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</w:tcPr>
          <w:p w14:paraId="3A5871D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0CBFE51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3659E2C" w14:textId="5FA1E0F6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719DCD6" w14:textId="11F4923E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5.6.1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32683B" w14:textId="6DFAB64A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 xml:space="preserve">Suministro e instalación Perfil tipo cajon en C PHR galvanizado, calibre 18, espesor 1,20 para cubierta según lo indicado en plano Bocatoma.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6D56917" w14:textId="409FB3B1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279,86</w:t>
            </w:r>
          </w:p>
        </w:tc>
        <w:tc>
          <w:tcPr>
            <w:tcW w:w="1127" w:type="dxa"/>
            <w:vAlign w:val="center"/>
          </w:tcPr>
          <w:p w14:paraId="142D600A" w14:textId="49BD56BB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28" w:type="dxa"/>
          </w:tcPr>
          <w:p w14:paraId="2BCA1A7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04029DD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7359A9E" w14:textId="1B781A20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61CE0FF5" w14:textId="624F8615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5.6.2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1A483B" w14:textId="44AB9957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Sumnistro e instalación de barandas en tuberia galvanizadad calibre 14, Ø 2";  altura de baranda 1,2m ;  parales verticales cada 1,0m;   travesaños intermedios (medidos desde el borde superior del travesaño superior de la baranda cada 40 cm;  Alturas de los rodapiés (medidos desde la desde la superficie donde se camina y/o trabaja a 15cm); acabados en pintura a dos manos;  anticorrosiva como base  tipo epoxizinc de 3 mils de espesor, con acabado de tipo epoxialquitrán de altos sólidos de 7 mils o como base, pintura de tipo caucho clorado de 3 mils y acabado de tipo epoxipoliamida de 6 mils;  La pintura de presentación o acabado debe ser amarilla.  Todo el pasamano deberá sujetarse al piso sobre una platina de 1/4" con pernos de expanción Ø 1/4" (Ver Norma EPM, NC-MN-OC08-09 )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651E556" w14:textId="0E06F228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27" w:type="dxa"/>
            <w:vAlign w:val="center"/>
          </w:tcPr>
          <w:p w14:paraId="4ED7EF48" w14:textId="3B84A573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028" w:type="dxa"/>
          </w:tcPr>
          <w:p w14:paraId="4D036B3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98F0ED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A7D84D9" w14:textId="201AA19C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EF18BDA" w14:textId="2E46A2AB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5.6.3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950AB7" w14:textId="734D8B3F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de instalación Ventanas en aluminio anonizado de 1.50m x 2.20m.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3C8B8E3" w14:textId="435BF5A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27" w:type="dxa"/>
            <w:vAlign w:val="center"/>
          </w:tcPr>
          <w:p w14:paraId="2669D553" w14:textId="39EBF31E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4529AA7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8B6986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E281063" w14:textId="3D602503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29367D28" w14:textId="7BDE9676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5.6.4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F2DAC7" w14:textId="7CCA0EEC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de puerta corta fuego y chapa antipánico de 1.10m x 2.20m.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CBFCBB3" w14:textId="41385F3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54F66FD6" w14:textId="2AA8D529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0D2D4E7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C78B39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41918016" w14:textId="74F1A544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28C5385" w14:textId="4F62FA30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5.6.5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3F1646" w14:textId="4018C37C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de Puerta Metálica Galvanizada Calibre 20 (Principal) 1.0m X 2.05m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E46387F" w14:textId="3A6C8F1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27" w:type="dxa"/>
            <w:vAlign w:val="center"/>
          </w:tcPr>
          <w:p w14:paraId="56F23B66" w14:textId="71B9F2C4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25DD9B0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55E071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46A2C939" w14:textId="4F4A464D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416220A6" w14:textId="61782CCE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5.6.6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BD3BB7" w14:textId="410F52C1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Puerta Vaiven - Archivos y CCM (Mitad Vidrio Mitad Aluminio)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8A8B087" w14:textId="409D44C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27" w:type="dxa"/>
            <w:vAlign w:val="center"/>
          </w:tcPr>
          <w:p w14:paraId="4A88E4BD" w14:textId="6C63A974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00BBFB42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F77E11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7A86917" w14:textId="6EB47DC4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3128656C" w14:textId="3C66B022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5.6.7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6E7CC8" w14:textId="638DBBAB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puerta en acero inoxidable para Baños de 0.70m x 1.80m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34B5AE18" w14:textId="01EE263B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27" w:type="dxa"/>
            <w:vAlign w:val="center"/>
          </w:tcPr>
          <w:p w14:paraId="38E4935B" w14:textId="283D59C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33F5CC3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D49BC92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437751C" w14:textId="00144F7D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3792DE0" w14:textId="46C76E82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5.6.8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B06C01" w14:textId="0ED38AA9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Suministro e instalación division para baño en Acero Inoxidable 304.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12C292C" w14:textId="61FBBA4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56344969" w14:textId="1126333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2EF1257A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63A2782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EC4E424" w14:textId="0B48E4B5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913BDB0" w14:textId="56C5E722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5.6.9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5449C1" w14:textId="4AA556C1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Suministro e instalacion Lockers metalico de 6 puestos de piso 180cm*63cm*30cm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E9E2231" w14:textId="044D796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73928AAA" w14:textId="2B3650E3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57DE85E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67AAECD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C94A228" w14:textId="2FF53C3C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7882E7F" w14:textId="230AC313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5.6.10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EF5968" w14:textId="12991894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Suministro e instalación de Puerta peatonal con chapa metalica corrediza en lamina galvanizada doblada, tuberia tipo pesada - Calibre 20. </w:t>
            </w:r>
            <w:r w:rsidRPr="00ED04D2">
              <w:rPr>
                <w:rFonts w:ascii="Arial" w:hAnsi="Arial" w:cs="Arial"/>
                <w:sz w:val="22"/>
                <w:szCs w:val="22"/>
              </w:rPr>
              <w:t>4m x 3.95</w:t>
            </w:r>
            <w:r>
              <w:rPr>
                <w:rFonts w:ascii="Arial" w:hAnsi="Arial" w:cs="Arial"/>
                <w:sz w:val="22"/>
                <w:szCs w:val="22"/>
              </w:rPr>
              <w:t xml:space="preserve"> y demas especificaciones como indica en el manual de NORMAS DE ESPECIFICACIONES TECNICA (19-03)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445B5A2" w14:textId="30F9245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4155F34D" w14:textId="60F32C9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19639695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E148B22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30B3A228" w14:textId="694D3359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E2E53D2" w14:textId="6C03602B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FFEA7E" w14:textId="309094A4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INSTALACIONES ELECTRICAS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8D3AFC1" w14:textId="4D1990AB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vAlign w:val="center"/>
          </w:tcPr>
          <w:p w14:paraId="3C0A39A2" w14:textId="68CFCFA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</w:tcPr>
          <w:p w14:paraId="6F51D05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1B7CC0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C94654F" w14:textId="140147D5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00378432" w14:textId="42862CB6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5.7.1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D1ED04" w14:textId="3B2CAD02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Instalaciones eléctricas, incluye:</w:t>
            </w:r>
            <w:r>
              <w:rPr>
                <w:rFonts w:ascii="Arial" w:hAnsi="Arial" w:cs="Arial"/>
                <w:sz w:val="22"/>
                <w:szCs w:val="22"/>
              </w:rPr>
              <w:br/>
              <w:t>10 tomas eléctricas,</w:t>
            </w:r>
            <w:r>
              <w:rPr>
                <w:rFonts w:ascii="Arial" w:hAnsi="Arial" w:cs="Arial"/>
                <w:sz w:val="22"/>
                <w:szCs w:val="22"/>
              </w:rPr>
              <w:br/>
              <w:t>10 interruptores,</w:t>
            </w:r>
            <w:r>
              <w:rPr>
                <w:rFonts w:ascii="Arial" w:hAnsi="Arial" w:cs="Arial"/>
                <w:sz w:val="22"/>
                <w:szCs w:val="22"/>
              </w:rPr>
              <w:br/>
              <w:t>10 caja de circuitos,</w:t>
            </w:r>
            <w:r>
              <w:rPr>
                <w:rFonts w:ascii="Arial" w:hAnsi="Arial" w:cs="Arial"/>
                <w:sz w:val="22"/>
                <w:szCs w:val="22"/>
              </w:rPr>
              <w:br/>
              <w:t>3 rollos de cableado,</w:t>
            </w:r>
            <w:r>
              <w:rPr>
                <w:rFonts w:ascii="Arial" w:hAnsi="Arial" w:cs="Arial"/>
                <w:sz w:val="22"/>
                <w:szCs w:val="22"/>
              </w:rPr>
              <w:br/>
              <w:t>20 ml tuberías eléctrica,</w:t>
            </w:r>
            <w:r>
              <w:rPr>
                <w:rFonts w:ascii="Arial" w:hAnsi="Arial" w:cs="Arial"/>
                <w:sz w:val="22"/>
                <w:szCs w:val="22"/>
              </w:rPr>
              <w:br/>
              <w:t>5 lámparas led y todo lo</w:t>
            </w:r>
            <w:r>
              <w:rPr>
                <w:rFonts w:ascii="Arial" w:hAnsi="Arial" w:cs="Arial"/>
                <w:sz w:val="22"/>
                <w:szCs w:val="22"/>
              </w:rPr>
              <w:br/>
              <w:t>necesario para su correcto</w:t>
            </w:r>
            <w:r>
              <w:rPr>
                <w:rFonts w:ascii="Arial" w:hAnsi="Arial" w:cs="Arial"/>
                <w:sz w:val="22"/>
                <w:szCs w:val="22"/>
              </w:rPr>
              <w:br/>
              <w:t>funcionamiento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A7E7046" w14:textId="673A90C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7FA5DB48" w14:textId="4CD0B5EC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18DA5FA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02D6E3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5521FE74" w14:textId="648E90A3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3790151E" w14:textId="17B40A05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5.7.2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FA1DEF" w14:textId="0FD3B6A9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Desmonte y traslado de transformador al almacén principal (Suba)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85B1C36" w14:textId="20E4D769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3A561AE9" w14:textId="0628A0A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1453279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C4FA2E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2756D825" w14:textId="33619EE9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713E06A3" w14:textId="467F6292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5.7.3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32278D" w14:textId="48D96F2F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Suministro e instalación reflectores led con sensor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3241116" w14:textId="6F7702FB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27" w:type="dxa"/>
            <w:vAlign w:val="center"/>
          </w:tcPr>
          <w:p w14:paraId="19B029B3" w14:textId="43BA401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163C6E0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31A2F6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3489E1A" w14:textId="44C19D68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23BB1D13" w14:textId="3FF99C9C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5.7.4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76DDE9" w14:textId="743F90E0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de Aire Acondicionado 18000 BTU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92BE9AA" w14:textId="058CD66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54B01D89" w14:textId="070913D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0369F78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2C0684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5971CCE5" w14:textId="623C8280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444155C3" w14:textId="024A04D5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5.8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E665E0" w14:textId="02628AB9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INSTALACIONES SANITARIAS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8DF3277" w14:textId="0B13A44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vAlign w:val="center"/>
          </w:tcPr>
          <w:p w14:paraId="559FF53E" w14:textId="0B92C5E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</w:tcPr>
          <w:p w14:paraId="74902895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6675B11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DBA2575" w14:textId="6419E236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32896594" w14:textId="7E2E3400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5.8.1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D500F4" w14:textId="67C3D09E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Sanitario Montecarlo  y Orinal Arrefice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9924610" w14:textId="1F48731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0B96C136" w14:textId="3973F79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317EEF96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008187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D98AA93" w14:textId="5A96602A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76004BF7" w14:textId="6B39515E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5.8.2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4ADDDD" w14:textId="76E644B8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Lavamanos Redondo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22E4A7E" w14:textId="16D99AE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04EC8A23" w14:textId="3517913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017C0356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5F41E6C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585B7F3A" w14:textId="6249C19F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402ACCC4" w14:textId="56EA682D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5.8.3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5EC9AA" w14:textId="42AE9DAE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sistema séptico 1000 L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86B6CD3" w14:textId="28A513E9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7C3AD468" w14:textId="5FF9A9D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77F3A05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295E1D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4944DEF" w14:textId="5CB99F77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06B45461" w14:textId="67EDA3A3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5.8.4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18F7F3" w14:textId="3A2D03F5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de Tanque elevado de 500 L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5ECD250" w14:textId="7CE07DD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694D00E8" w14:textId="4B491DD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4A28A6D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82778D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65A0242" w14:textId="65BAB846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AE25E57" w14:textId="4F0A8E81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5C4E79" w14:textId="146950AC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PISO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B3B3361" w14:textId="2423BC94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vAlign w:val="center"/>
          </w:tcPr>
          <w:p w14:paraId="492EC54A" w14:textId="0A06303E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</w:tcPr>
          <w:p w14:paraId="2253727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73C447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A130994" w14:textId="1683B955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88A0645" w14:textId="7657642D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5.9.1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A07CC7" w14:textId="7B603942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Suministros e Instalacion Baldosa en ceramica trafico pesado para centro de operaciones del CCM y espacio de operacion.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3DFAE3E" w14:textId="480F292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32,86</w:t>
            </w:r>
          </w:p>
        </w:tc>
        <w:tc>
          <w:tcPr>
            <w:tcW w:w="1127" w:type="dxa"/>
            <w:vAlign w:val="center"/>
          </w:tcPr>
          <w:p w14:paraId="772C5317" w14:textId="08ABD023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7A7CA00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669BE7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54768693" w14:textId="6E4A824D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41089F0D" w14:textId="71322C86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5.9.2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E1B34B" w14:textId="4D3A96CF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Suministros e Instalacion Guarda escoba en ceramica 50cmx10cm para centro de operaciones del CCM y espacio de operacion.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9A82115" w14:textId="498B892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27" w:type="dxa"/>
            <w:vAlign w:val="center"/>
          </w:tcPr>
          <w:p w14:paraId="720A157E" w14:textId="091A6A4E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07E76E13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B75BF9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4F10C809" w14:textId="6131EFE4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7ED2A20E" w14:textId="556CD57A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6550BD" w14:textId="704BEC75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ENCHAPE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2D72FE9" w14:textId="48423CC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vAlign w:val="center"/>
          </w:tcPr>
          <w:p w14:paraId="2455E1E7" w14:textId="30228B8A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</w:tcPr>
          <w:p w14:paraId="0DC80FBF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3CCE16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4BFD1D32" w14:textId="745CC45F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7A6324E" w14:textId="70311B40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5.10.1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EF535F" w14:textId="56BB3576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Suministro e instalacion de baldosa para baño, incluye piso y paredes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D5E4EA9" w14:textId="578456D0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25,82</w:t>
            </w:r>
          </w:p>
        </w:tc>
        <w:tc>
          <w:tcPr>
            <w:tcW w:w="1127" w:type="dxa"/>
            <w:vAlign w:val="center"/>
          </w:tcPr>
          <w:p w14:paraId="45FC797E" w14:textId="0B034F5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01CDB74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5E66C25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D21FB17" w14:textId="29EF1E97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1EE6F72" w14:textId="1906A388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86F30B" w14:textId="54628A75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MAMPOSTERIA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526B41A" w14:textId="704EA5DC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vAlign w:val="center"/>
          </w:tcPr>
          <w:p w14:paraId="68D831BE" w14:textId="143DE4A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</w:tcPr>
          <w:p w14:paraId="48F9403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57543FF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0E7599F" w14:textId="508D316B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79330F12" w14:textId="25EF456E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5.11.1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EE5649" w14:textId="315D65CD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Suministro e instalación de Muro en bloque 20*40*15cm a la vista INCLUYE MORTERO para un area de 150m2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270FE17" w14:textId="7FFD2E1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131,77</w:t>
            </w:r>
          </w:p>
        </w:tc>
        <w:tc>
          <w:tcPr>
            <w:tcW w:w="1127" w:type="dxa"/>
            <w:vAlign w:val="center"/>
          </w:tcPr>
          <w:p w14:paraId="23D0B4D0" w14:textId="2EDD7541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18B55E17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3ADA7B1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51C99F39" w14:textId="23F45476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3E352230" w14:textId="00E81D40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5DA2C9" w14:textId="18806E4F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CUBIERTA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B3AE691" w14:textId="3AB0AB8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vAlign w:val="center"/>
          </w:tcPr>
          <w:p w14:paraId="3DAC1195" w14:textId="26B20E60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</w:tcPr>
          <w:p w14:paraId="0D2B50D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F58F7CC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715D267" w14:textId="71DE5A6E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08917595" w14:textId="43F04C7E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5.12.1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94C9F8" w14:textId="72125B95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instalacion de Tejas termoacusticas de 2 mm para cubierta (Ver planos planos bocatoma, incluye caballete y accesorios para fijar las tejas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3714EC29" w14:textId="344AF04E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63,71</w:t>
            </w:r>
          </w:p>
        </w:tc>
        <w:tc>
          <w:tcPr>
            <w:tcW w:w="1127" w:type="dxa"/>
            <w:vAlign w:val="center"/>
          </w:tcPr>
          <w:p w14:paraId="38B4BC28" w14:textId="39F1AB91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08A32D8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A403368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4263E1BD" w14:textId="37442A60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110CF09" w14:textId="14034A88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5.12.2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EB47B3" w14:textId="588F65E8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instalacion de Canaleta calibre 20, para recoleccion de aguas lluvias.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52A7D57" w14:textId="51C79E1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13,14</w:t>
            </w:r>
          </w:p>
        </w:tc>
        <w:tc>
          <w:tcPr>
            <w:tcW w:w="1127" w:type="dxa"/>
            <w:vAlign w:val="center"/>
          </w:tcPr>
          <w:p w14:paraId="4A1727E1" w14:textId="7208C82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028" w:type="dxa"/>
          </w:tcPr>
          <w:p w14:paraId="7561C232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D1A82E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340137FF" w14:textId="48373887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15F507E" w14:textId="6E1C922B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5.12.3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0218CD" w14:textId="0D5CA78A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Bajantes e incluye disipadores de energía  tuberia en PVC , diametro de 4" para recoleccion de aguas lluvias.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B7E3004" w14:textId="67E88E8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27" w:type="dxa"/>
            <w:vAlign w:val="center"/>
          </w:tcPr>
          <w:p w14:paraId="0304BE22" w14:textId="5FB0B96B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028" w:type="dxa"/>
          </w:tcPr>
          <w:p w14:paraId="67FEC61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9807FC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5422DF9D" w14:textId="7024DF1C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DF51BEA" w14:textId="5FADD11B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5.12.4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1D94C3" w14:textId="340EF648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Cielo Falso en PVC de 8mm de espesor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DE0BA21" w14:textId="694D1155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31,53</w:t>
            </w:r>
          </w:p>
        </w:tc>
        <w:tc>
          <w:tcPr>
            <w:tcW w:w="1127" w:type="dxa"/>
            <w:vAlign w:val="center"/>
          </w:tcPr>
          <w:p w14:paraId="61517427" w14:textId="4C9EE94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0CE1F93A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1902231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3D9E161" w14:textId="37C77C75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483F3DF8" w14:textId="07675ABA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139A4D" w14:textId="1A769BC9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VOZ Y DATOS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32135909" w14:textId="548DB299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vAlign w:val="center"/>
          </w:tcPr>
          <w:p w14:paraId="2B4B78AD" w14:textId="5B096DF9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</w:tcPr>
          <w:p w14:paraId="0961467D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AFE73CF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AB10960" w14:textId="06A7E1FF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0AF2663B" w14:textId="33E84FB4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5.13.1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4A3DE3" w14:textId="1B4B3490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e instalación de camaras IP bullet para exteriores con compresion H.265+ en adelante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A3504E7" w14:textId="4BD53ED9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7" w:type="dxa"/>
            <w:vAlign w:val="center"/>
          </w:tcPr>
          <w:p w14:paraId="5F0A1125" w14:textId="4ED8EFE9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2040A2C4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195A05E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61D3717" w14:textId="68BAF4EA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34F0FF3B" w14:textId="74891F84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5.13.2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DA1FB8" w14:textId="05E46E4F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Suministros e instalacion de NVR incluir disco duro de 6 TB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EFFB18F" w14:textId="6EA5748B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vAlign w:val="center"/>
          </w:tcPr>
          <w:p w14:paraId="524B7B03" w14:textId="5C74EF08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34BB078B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752B150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7972DE2" w14:textId="305EAB1D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4917C59C" w14:textId="0D02ED89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16DA35" w14:textId="6AAD9E86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LIMPIEZA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8BDFD65" w14:textId="300B2E5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vAlign w:val="center"/>
          </w:tcPr>
          <w:p w14:paraId="4BAED2DF" w14:textId="37FCC2ED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</w:tcPr>
          <w:p w14:paraId="0CDCA44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AD73A99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265B3582" w14:textId="5B7594E8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64DB45B4" w14:textId="76CEF469" w:rsidR="0035718E" w:rsidRPr="004B3BDC" w:rsidRDefault="0035718E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5.14.1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804001" w14:textId="5A382E21" w:rsidR="0035718E" w:rsidRPr="004B3BDC" w:rsidRDefault="0035718E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Limpieza general y retiro de material sobrante de todas la sedes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0245F98" w14:textId="399D73BF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27" w:type="dxa"/>
            <w:vAlign w:val="center"/>
          </w:tcPr>
          <w:p w14:paraId="6E744686" w14:textId="686E2B52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GLB</w:t>
            </w:r>
          </w:p>
        </w:tc>
        <w:tc>
          <w:tcPr>
            <w:tcW w:w="1028" w:type="dxa"/>
          </w:tcPr>
          <w:p w14:paraId="7DC269A1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8DE7DC5" w14:textId="77777777" w:rsidR="0035718E" w:rsidRPr="004B3BDC" w:rsidRDefault="0035718E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974" w:rsidRPr="004B3BDC" w14:paraId="021AB2DE" w14:textId="77777777" w:rsidTr="00C66ECA">
        <w:trPr>
          <w:trHeight w:val="405"/>
        </w:trPr>
        <w:tc>
          <w:tcPr>
            <w:tcW w:w="6983" w:type="dxa"/>
            <w:gridSpan w:val="4"/>
            <w:shd w:val="clear" w:color="auto" w:fill="auto"/>
            <w:vAlign w:val="center"/>
          </w:tcPr>
          <w:p w14:paraId="4E8F2258" w14:textId="3FE1D19C" w:rsidR="00092974" w:rsidRDefault="00092974" w:rsidP="00C66EC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69D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>SUBTOTAL</w:t>
            </w:r>
          </w:p>
        </w:tc>
        <w:tc>
          <w:tcPr>
            <w:tcW w:w="2104" w:type="dxa"/>
            <w:gridSpan w:val="2"/>
          </w:tcPr>
          <w:p w14:paraId="0C610C1F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974" w:rsidRPr="004B3BDC" w14:paraId="6CD1AF63" w14:textId="77777777" w:rsidTr="00C66ECA">
        <w:trPr>
          <w:trHeight w:val="405"/>
        </w:trPr>
        <w:tc>
          <w:tcPr>
            <w:tcW w:w="6983" w:type="dxa"/>
            <w:gridSpan w:val="4"/>
            <w:shd w:val="clear" w:color="auto" w:fill="auto"/>
            <w:vAlign w:val="center"/>
          </w:tcPr>
          <w:p w14:paraId="37E86340" w14:textId="2CB3C4E2" w:rsidR="00092974" w:rsidRDefault="00C03449" w:rsidP="00C66EC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% </w:t>
            </w:r>
            <w:r w:rsidR="0009297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>ADMINISTRACIÓN</w:t>
            </w:r>
          </w:p>
        </w:tc>
        <w:tc>
          <w:tcPr>
            <w:tcW w:w="2104" w:type="dxa"/>
            <w:gridSpan w:val="2"/>
          </w:tcPr>
          <w:p w14:paraId="171A739B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974" w:rsidRPr="004B3BDC" w14:paraId="3C66E657" w14:textId="77777777" w:rsidTr="00C66ECA">
        <w:trPr>
          <w:trHeight w:val="405"/>
        </w:trPr>
        <w:tc>
          <w:tcPr>
            <w:tcW w:w="6983" w:type="dxa"/>
            <w:gridSpan w:val="4"/>
            <w:shd w:val="clear" w:color="auto" w:fill="auto"/>
            <w:vAlign w:val="center"/>
          </w:tcPr>
          <w:p w14:paraId="3DE1FF6F" w14:textId="777FAA78" w:rsidR="00092974" w:rsidRDefault="00C03449" w:rsidP="00C66EC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% </w:t>
            </w:r>
            <w:r w:rsidR="0009297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>UTILIDAD</w:t>
            </w:r>
          </w:p>
        </w:tc>
        <w:tc>
          <w:tcPr>
            <w:tcW w:w="2104" w:type="dxa"/>
            <w:gridSpan w:val="2"/>
          </w:tcPr>
          <w:p w14:paraId="02A9852E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49" w:rsidRPr="004B3BDC" w14:paraId="601C199D" w14:textId="77777777" w:rsidTr="00C66ECA">
        <w:trPr>
          <w:trHeight w:val="405"/>
        </w:trPr>
        <w:tc>
          <w:tcPr>
            <w:tcW w:w="6983" w:type="dxa"/>
            <w:gridSpan w:val="4"/>
            <w:shd w:val="clear" w:color="auto" w:fill="auto"/>
            <w:vAlign w:val="center"/>
          </w:tcPr>
          <w:p w14:paraId="279D521C" w14:textId="5776492D" w:rsidR="00C03449" w:rsidRDefault="00C03449" w:rsidP="00C66EC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2104" w:type="dxa"/>
            <w:gridSpan w:val="2"/>
          </w:tcPr>
          <w:p w14:paraId="6431A88D" w14:textId="77777777" w:rsidR="00C03449" w:rsidRPr="004B3BDC" w:rsidRDefault="00C03449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974" w:rsidRPr="004B3BDC" w14:paraId="099775D6" w14:textId="77777777" w:rsidTr="00C66ECA">
        <w:trPr>
          <w:trHeight w:val="405"/>
        </w:trPr>
        <w:tc>
          <w:tcPr>
            <w:tcW w:w="9087" w:type="dxa"/>
            <w:gridSpan w:val="6"/>
            <w:shd w:val="clear" w:color="auto" w:fill="D9E2F3" w:themeFill="accent1" w:themeFillTint="33"/>
            <w:vAlign w:val="center"/>
          </w:tcPr>
          <w:p w14:paraId="3BA02425" w14:textId="514D20EE" w:rsidR="00092974" w:rsidRPr="0026019B" w:rsidRDefault="00092974" w:rsidP="00C66E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019B">
              <w:rPr>
                <w:rFonts w:ascii="Arial" w:hAnsi="Arial" w:cs="Arial"/>
                <w:b/>
                <w:bCs/>
                <w:sz w:val="22"/>
                <w:szCs w:val="22"/>
              </w:rPr>
              <w:t>GRUPO II – SUMINISTRO Y APLICACIÓN DE PINTURA</w:t>
            </w:r>
          </w:p>
        </w:tc>
      </w:tr>
      <w:tr w:rsidR="00092974" w:rsidRPr="004B3BDC" w14:paraId="32BAD7AC" w14:textId="13B9F908" w:rsidTr="00C66ECA">
        <w:trPr>
          <w:trHeight w:val="405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3C3FEA2D" w14:textId="793553E4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6DAD355E" w14:textId="707B9CE0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SEDE ZONA MINERA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center"/>
          </w:tcPr>
          <w:p w14:paraId="28E538C8" w14:textId="37F653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7CC01E34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D9E2F3" w:themeFill="accent1" w:themeFillTint="33"/>
          </w:tcPr>
          <w:p w14:paraId="7153B104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D9E2F3" w:themeFill="accent1" w:themeFillTint="33"/>
          </w:tcPr>
          <w:p w14:paraId="6093523D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21ECC12E" w14:textId="2FDA5BC7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434B78AB" w14:textId="5BB90957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48E4">
              <w:rPr>
                <w:rFonts w:ascii="Ari." w:hAnsi="Ari.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C49584" w14:textId="2D053CF2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Adecuación filos, resane y limpieza de paredes. Para zonas que lo requieran y poder aplicar la pintura.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DA8C890" w14:textId="3D420A9E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center"/>
          </w:tcPr>
          <w:p w14:paraId="3F230D76" w14:textId="299E2C16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3EC836D8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6FFB4D6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5D22905" w14:textId="635A224E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7BBA692" w14:textId="1B6BAE9E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87A32F" w14:textId="4EB4DCEC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y aplicación de Pintura epóxica EPOXI-POLIAMIDA, de alto desempeño para proteger áreas expuestas a alta contaminación (Color Naranja)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F8C2282" w14:textId="1A770D7E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42,96</w:t>
            </w:r>
          </w:p>
        </w:tc>
        <w:tc>
          <w:tcPr>
            <w:tcW w:w="1127" w:type="dxa"/>
            <w:vAlign w:val="center"/>
          </w:tcPr>
          <w:p w14:paraId="5E14A64C" w14:textId="644D481A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593C9FFA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3E2F855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4BA6386B" w14:textId="11914C2D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E30745B" w14:textId="787E5216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13E9AF" w14:textId="3D28B7AB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y aplicación de Pintura epóxica EPOXI-POLIAMIDA, de alto desempeño para proteger áreas expuestas a alta contaminación (Color Amarilla)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7F8DCE7" w14:textId="4B00955E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393,6</w:t>
            </w:r>
          </w:p>
        </w:tc>
        <w:tc>
          <w:tcPr>
            <w:tcW w:w="1127" w:type="dxa"/>
            <w:vAlign w:val="center"/>
          </w:tcPr>
          <w:p w14:paraId="313F6D33" w14:textId="706F0DFD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694D0ADA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E241818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974" w:rsidRPr="004B3BDC" w14:paraId="78AC0BFE" w14:textId="546E4480" w:rsidTr="00C66ECA">
        <w:trPr>
          <w:trHeight w:val="405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50579E0B" w14:textId="7F56210A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059AAC5" w14:textId="44650537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SEDE LOMA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center"/>
          </w:tcPr>
          <w:p w14:paraId="4AF930B1" w14:textId="7FECD5D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54CDCA12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D9E2F3" w:themeFill="accent1" w:themeFillTint="33"/>
          </w:tcPr>
          <w:p w14:paraId="75CDF139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D9E2F3" w:themeFill="accent1" w:themeFillTint="33"/>
          </w:tcPr>
          <w:p w14:paraId="2546BE84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2BDEA17" w14:textId="6B224073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13C9DE4" w14:textId="1780A39C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081723" w14:textId="0197ABFF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Adecuación filos, resane y limpieza de paredes. Para zonas que lo requieran y poder aplicar la pintura.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86C6685" w14:textId="59CB8D44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center"/>
          </w:tcPr>
          <w:p w14:paraId="41A5B6C3" w14:textId="70F75D81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0D612465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C0F6774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292D3F7C" w14:textId="55D051D6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3C381201" w14:textId="72D81756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C8F256" w14:textId="3D11143C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Limpieza y aplicación de Pintura epóxica EPOXI-POLIAMIDA, de alto desempeño para proteger áreas expuestas a alta contaminación (Color Blanco)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305CFFD" w14:textId="2722F0CE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3228,91</w:t>
            </w:r>
          </w:p>
        </w:tc>
        <w:tc>
          <w:tcPr>
            <w:tcW w:w="1127" w:type="dxa"/>
            <w:vAlign w:val="center"/>
          </w:tcPr>
          <w:p w14:paraId="41091BC4" w14:textId="027CE861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157AF59D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3E050B7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4FA6806" w14:textId="43457938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76C24913" w14:textId="42A84E25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EC80D6" w14:textId="078278CA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Limpieza y aplicación de pintura para marcación vial (Color amarilla)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81779E4" w14:textId="1A126010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27" w:type="dxa"/>
            <w:vAlign w:val="center"/>
          </w:tcPr>
          <w:p w14:paraId="47AC0C40" w14:textId="4DFC0713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028" w:type="dxa"/>
          </w:tcPr>
          <w:p w14:paraId="2E5EC6B9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B483DAC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3ABE0E74" w14:textId="380BCFFB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3DBDB14" w14:textId="4A8905DB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lastRenderedPageBreak/>
              <w:t>2,4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CDB0C0" w14:textId="5E802D4C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Limpieza y aplicación de Pintura epóxica EPOXI-POLIAMIDA, de alto desempeño para proteger áreas expuestas a alta contaminación (Color Gris)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3E027CB5" w14:textId="73CDC053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132,94</w:t>
            </w:r>
          </w:p>
        </w:tc>
        <w:tc>
          <w:tcPr>
            <w:tcW w:w="1127" w:type="dxa"/>
            <w:vAlign w:val="center"/>
          </w:tcPr>
          <w:p w14:paraId="0077061F" w14:textId="375826C4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713288FC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836A89A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05E7DFEE" w14:textId="505B49DD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7ADD14BB" w14:textId="1D78A131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8C5A05" w14:textId="29DCF099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Limpieza y aplicación de Pintura  epóxica EPOXI-POLIAMIDA, de alto desempeño para proteger áreas expuestas a alta contaminación (Color Naranja)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56631CE" w14:textId="4ED683DE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112,35</w:t>
            </w:r>
          </w:p>
        </w:tc>
        <w:tc>
          <w:tcPr>
            <w:tcW w:w="1127" w:type="dxa"/>
            <w:vAlign w:val="center"/>
          </w:tcPr>
          <w:p w14:paraId="1C918A53" w14:textId="168DBC75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16744781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92D8B96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52A0222F" w14:textId="3BBA245C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2B3C4184" w14:textId="12ECCCDA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A840E5" w14:textId="34F11407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Limpieza y aplicación de Pintura  Pintura epóxica EPOXI-POLIAMIDA, de alto desempeño para proteger áreas expuestas a alta contaminación (Color Amarilla)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6CE76A6" w14:textId="76C37581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505,12</w:t>
            </w:r>
          </w:p>
        </w:tc>
        <w:tc>
          <w:tcPr>
            <w:tcW w:w="1127" w:type="dxa"/>
            <w:vAlign w:val="center"/>
          </w:tcPr>
          <w:p w14:paraId="39AA6F89" w14:textId="437FDB3C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5A859B35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F11B409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1672EEA" w14:textId="7B1C8F0F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7BCAD13" w14:textId="7AE7B7AD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8B95BD" w14:textId="100A8729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Limpieza exterior y aplicación a dos manos de pintura  altamente resistente al sol y agua  en colores blanco y anaranjado,   Epóxica a  base agua que resista la degradación por radiación ultravioleta en ambientes exteriores, para  el tanque elevado  la Loma de 700M3.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8FC5357" w14:textId="5681E7B2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1127" w:type="dxa"/>
            <w:vAlign w:val="center"/>
          </w:tcPr>
          <w:p w14:paraId="33162F16" w14:textId="50A284AF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751929D8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1A91E6D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4A26AD70" w14:textId="657C8401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58112FF" w14:textId="0DD4CC2C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4E5BC5" w14:textId="1C0AAD7B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y Aplicación de pintura  anticorrosiva industrial e institucional para las tuberías de impulsión, descarga y rebose de los tanques de almacenamiento elevado de Loma. (El acabado general debe formar una capa de protección contra la oxidación en elementos de acero, con imprimación anticorrosiva, bicomponente, a base de resina epoxi, inhibidores de corrosión y agua, aplicada con brocha, rodillo de pelo corto o pistola, en dos manos, hasta alcanzar un espesor total de 100 µ. Incluso parte proporcional de limpieza de la superficie soporte).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B237200" w14:textId="117CF80C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127" w:type="dxa"/>
            <w:vAlign w:val="center"/>
          </w:tcPr>
          <w:p w14:paraId="79D9573E" w14:textId="02449E95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21F4DF49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4E1049C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974" w:rsidRPr="004B3BDC" w14:paraId="78B7BC27" w14:textId="66821CF7" w:rsidTr="00C66ECA">
        <w:trPr>
          <w:trHeight w:val="405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6A68A8C9" w14:textId="7D33FC0E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37761F8" w14:textId="61298DFD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SEDE PLAYITA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center"/>
          </w:tcPr>
          <w:p w14:paraId="15F60D29" w14:textId="3BD4A299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1B639BDD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D9E2F3" w:themeFill="accent1" w:themeFillTint="33"/>
          </w:tcPr>
          <w:p w14:paraId="575F2914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D9E2F3" w:themeFill="accent1" w:themeFillTint="33"/>
          </w:tcPr>
          <w:p w14:paraId="289E20B9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199AF2F" w14:textId="4F304A1B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3C2E2B07" w14:textId="3227E230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98F14F" w14:textId="0E041D48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Adecuación filos, resane y limpieza de paredes. Para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zonas que lo requieran y poder aplicar la pintura.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16E5B0F" w14:textId="20549EB1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7,5</w:t>
            </w:r>
          </w:p>
        </w:tc>
        <w:tc>
          <w:tcPr>
            <w:tcW w:w="1127" w:type="dxa"/>
            <w:vAlign w:val="center"/>
          </w:tcPr>
          <w:p w14:paraId="31A835DA" w14:textId="6958C264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1D26B926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A97D1FE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F214AA2" w14:textId="3C130DE6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4A1D426" w14:textId="15EC049C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3C5A67" w14:textId="428CC303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Limpieza y aplicación de  Pintura epóxica EPOXI-POLIAMIDA, de alto desempeño para proteger áreas expuestas a alta contaminación (Color Blanco)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F64F7D0" w14:textId="104DC435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1188,6</w:t>
            </w:r>
          </w:p>
        </w:tc>
        <w:tc>
          <w:tcPr>
            <w:tcW w:w="1127" w:type="dxa"/>
            <w:vAlign w:val="center"/>
          </w:tcPr>
          <w:p w14:paraId="7F83AA98" w14:textId="126CDF2D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793486B8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2091003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6AC7AEF" w14:textId="7513D6C7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7EAF87F9" w14:textId="0F79594C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E5C76A" w14:textId="6604D1F8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Limpieza y aplicación de  Pintura epóxica EPOXI-POLIAMIDA, de alto desempeño para proteger áreas expuestas a alta contaminación (Color Naranja)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61FFC7B" w14:textId="02249881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27" w:type="dxa"/>
            <w:vAlign w:val="center"/>
          </w:tcPr>
          <w:p w14:paraId="2425E5C2" w14:textId="50FB4F8C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5CEC0C9B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52386D5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46227CFF" w14:textId="4887AFB4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3068DB3" w14:textId="0F595AFE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4EE7F8" w14:textId="08F3A5E2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 y Aplicación de pintura  anticorrosiva industrial e institucional para las tuberías de impulsión, decarga y rebose de los tanques de almacenamiento elevados de Loma  y Playita. (El acabado general debe formar una capa de protección contra la oxidación en elementos de acero, con imprimación anticorrosiva, bicomponente, a base de resina epoxi, inhibidores de corrosión y agua, aplicada con brocha, rodillo de pelo corto o pistola, en dos manos, hasta alcanzar un espesor total de 100 µ. Incluso parte proporcional de limpieza de la superficie soporte).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F25DCBA" w14:textId="683E1319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48,74</w:t>
            </w:r>
          </w:p>
        </w:tc>
        <w:tc>
          <w:tcPr>
            <w:tcW w:w="1127" w:type="dxa"/>
            <w:vAlign w:val="center"/>
          </w:tcPr>
          <w:p w14:paraId="3A9197EC" w14:textId="306F9BB9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7E7E1617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86C7930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37A2FC8" w14:textId="4935960D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13E6B87" w14:textId="0BF0AE9C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0CAF37" w14:textId="366BD045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Limpieza exterior y aplicación a dos manos de pintura  altamente resistente al sol y agua en colores blanco y anaranjado,   Epóxica a  base agua que resista la degradación por radiación ultravioleta en ambientes exteriores, para  el tanque elevado ubicado en la planta  playita de 220M3.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EAAB5FB" w14:textId="6354BF98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27" w:type="dxa"/>
            <w:vAlign w:val="center"/>
          </w:tcPr>
          <w:p w14:paraId="261458B1" w14:textId="45471A3D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759B578A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7CA5A4C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974" w:rsidRPr="004B3BDC" w14:paraId="55834804" w14:textId="10AAFAFF" w:rsidTr="00C66ECA">
        <w:trPr>
          <w:trHeight w:val="405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2AE1E4FE" w14:textId="7C313F49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16868106" w14:textId="5D49AD2A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CIUDADELA MIA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center"/>
          </w:tcPr>
          <w:p w14:paraId="411074DB" w14:textId="676EAD68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2F5FDFCF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D9E2F3" w:themeFill="accent1" w:themeFillTint="33"/>
          </w:tcPr>
          <w:p w14:paraId="0C19D168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D9E2F3" w:themeFill="accent1" w:themeFillTint="33"/>
          </w:tcPr>
          <w:p w14:paraId="0A6BC9C1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403EDDC9" w14:textId="75669511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1151F6D2" w14:textId="6E851732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F7BAB46" w14:textId="50C48DE3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Adecuación filos, resane y limpieza de paredes. Para zonas que lo requieran y poder aplicar la pintura.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366656CD" w14:textId="2BA3E44F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27" w:type="dxa"/>
            <w:vAlign w:val="center"/>
          </w:tcPr>
          <w:p w14:paraId="0F1CBD0F" w14:textId="497A703C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5C8D9FF8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B71AA87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53730163" w14:textId="72C1C88C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2AAA256E" w14:textId="534C66DB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lastRenderedPageBreak/>
              <w:t>4.1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934C95" w14:textId="353600E6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Suministrio, limpieza y aplicación de  Pintura epóxica EPOXI-POLIAMIDA, de alto desempeño para proteger áreas expuestas a alta contaminación (Color Blanco)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EEDA21A" w14:textId="268D434E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27" w:type="dxa"/>
            <w:vAlign w:val="center"/>
          </w:tcPr>
          <w:p w14:paraId="7D70C590" w14:textId="145BD1E5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6A582AE8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F37A3F7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DD756A8" w14:textId="55B2173C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61D9C20B" w14:textId="28AD3083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74DF40" w14:textId="77E126BF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Limpieza y aplicación de  Pintura epóxica EPOXI-POLIAMIDA, de alto desempeño para proteger áreas expuestas a alta contaminación (Color Naranja)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BA58792" w14:textId="5AF8BCDC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7" w:type="dxa"/>
            <w:vAlign w:val="center"/>
          </w:tcPr>
          <w:p w14:paraId="084EC67B" w14:textId="13721AD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51211960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C324765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974" w:rsidRPr="004B3BDC" w14:paraId="36A0597C" w14:textId="1172C3F6" w:rsidTr="00C66ECA">
        <w:trPr>
          <w:trHeight w:val="405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235BEF58" w14:textId="1129C03F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2935A26" w14:textId="49D74082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BOMBITA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center"/>
          </w:tcPr>
          <w:p w14:paraId="29F64A15" w14:textId="1BFF693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6884DF25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D9E2F3" w:themeFill="accent1" w:themeFillTint="33"/>
          </w:tcPr>
          <w:p w14:paraId="4C716E46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D9E2F3" w:themeFill="accent1" w:themeFillTint="33"/>
          </w:tcPr>
          <w:p w14:paraId="7AD46AE9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0116D4F" w14:textId="6BB7BB00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4769E988" w14:textId="644C1A43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EF38DB" w14:textId="7CA77E59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Adecuación filos, resane y limpieza de paredes. Para zonas que lo requieran y poder aplicar la pintura.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7652724" w14:textId="6327464F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27" w:type="dxa"/>
            <w:vAlign w:val="center"/>
          </w:tcPr>
          <w:p w14:paraId="1E9B540A" w14:textId="74C132D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47F3D3CE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28DE637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73419948" w14:textId="4030702E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088599A" w14:textId="4C8181AB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DB22AD" w14:textId="39EBB69D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Suministro, limpieza y aplicación de Pintura epóxica EPOXI-POLIAMIDA, de alto desempeño para proteger áreas expuestas a alta contaminación (Color Blanco)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9CE06EA" w14:textId="233295CC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67,14</w:t>
            </w:r>
          </w:p>
        </w:tc>
        <w:tc>
          <w:tcPr>
            <w:tcW w:w="1127" w:type="dxa"/>
            <w:vAlign w:val="center"/>
          </w:tcPr>
          <w:p w14:paraId="5FEBFE19" w14:textId="66A96C94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7B7FDCAB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D4C5860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1213FE51" w14:textId="0903D057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7F1C6BD0" w14:textId="6F7DEDE6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E0BC31" w14:textId="3F6EFE63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Suministro, limpieza y aplicación de Pintura epóxica EPOXI-POLIAMIDA, de alto desempeño para proteger áreas expuestas a alta contaminación (Color Naranja)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3A06164" w14:textId="5263EB8F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108,89</w:t>
            </w:r>
          </w:p>
        </w:tc>
        <w:tc>
          <w:tcPr>
            <w:tcW w:w="1127" w:type="dxa"/>
            <w:vAlign w:val="center"/>
          </w:tcPr>
          <w:p w14:paraId="6AC52D64" w14:textId="5E50A896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296B3D1B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25C4596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974" w:rsidRPr="004B3BDC" w14:paraId="6B677D49" w14:textId="68B89079" w:rsidTr="00C66ECA">
        <w:trPr>
          <w:trHeight w:val="405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03C159CA" w14:textId="279A90DA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b/>
                <w:bCs/>
                <w:color w:val="000000"/>
                <w:sz w:val="22"/>
                <w:szCs w:val="22"/>
              </w:rPr>
              <w:t>VI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7511EC17" w14:textId="609BF077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BOCATOMA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center"/>
          </w:tcPr>
          <w:p w14:paraId="4B9B1395" w14:textId="3074352E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174B2442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D9E2F3" w:themeFill="accent1" w:themeFillTint="33"/>
          </w:tcPr>
          <w:p w14:paraId="38BAA562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D9E2F3" w:themeFill="accent1" w:themeFillTint="33"/>
          </w:tcPr>
          <w:p w14:paraId="0B8B62BA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6B1390CF" w14:textId="5D78F4B4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063D5438" w14:textId="121E558E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AF6A58" w14:textId="3DF1B817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Adecuación filos, resane y limpieza de paredes. Para zonas que lo requieran y poder aplicar la pintura.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D8FAC79" w14:textId="3765AC51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center"/>
          </w:tcPr>
          <w:p w14:paraId="0BD89D90" w14:textId="52906A6E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10215DAE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4509308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5C65A7D0" w14:textId="1A1EE2FB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6233ABAB" w14:textId="561110EA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C30F90" w14:textId="174A697C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Suministro, limpieza y aplicación de  Pintura epóxica EPOXI-POLIAMIDA, de alto desempeño para proteger áreas expuestas a alta contaminación (Color Blanco)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6138B731" w14:textId="2D165D36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222,53</w:t>
            </w:r>
          </w:p>
        </w:tc>
        <w:tc>
          <w:tcPr>
            <w:tcW w:w="1127" w:type="dxa"/>
            <w:vAlign w:val="center"/>
          </w:tcPr>
          <w:p w14:paraId="57D8AF43" w14:textId="4E02AC38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028" w:type="dxa"/>
          </w:tcPr>
          <w:p w14:paraId="2EC87CBA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DF680C4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2BF578E3" w14:textId="618CC4B7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0BF7F578" w14:textId="27A9BC83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859FC7" w14:textId="4B70D719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Suministro, limpieza y aplicación de Pintura epóxica EPOXI-POLIAMIDA, de alto desempeño para proteger áreas expuestas a alta contaminación (Color Naranja)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324F6FBC" w14:textId="59913C9D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99,05</w:t>
            </w:r>
          </w:p>
        </w:tc>
        <w:tc>
          <w:tcPr>
            <w:tcW w:w="1127" w:type="dxa"/>
            <w:vAlign w:val="center"/>
          </w:tcPr>
          <w:p w14:paraId="2C7E3BFE" w14:textId="33CF326C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28" w:type="dxa"/>
          </w:tcPr>
          <w:p w14:paraId="01D037B3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0638F86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974" w:rsidRPr="004B3BDC" w14:paraId="6085297B" w14:textId="0EA43875" w:rsidTr="00C66ECA">
        <w:trPr>
          <w:trHeight w:val="405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5F71CA8E" w14:textId="331AC4A9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b/>
                <w:bCs/>
                <w:color w:val="000000"/>
                <w:sz w:val="22"/>
                <w:szCs w:val="22"/>
              </w:rPr>
              <w:t>VII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21904CB" w14:textId="24F74AFB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LIMPIEZA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center"/>
          </w:tcPr>
          <w:p w14:paraId="04D9B2EC" w14:textId="3C9F26E9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2EB1ACAD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D9E2F3" w:themeFill="accent1" w:themeFillTint="33"/>
          </w:tcPr>
          <w:p w14:paraId="713A3160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D9E2F3" w:themeFill="accent1" w:themeFillTint="33"/>
          </w:tcPr>
          <w:p w14:paraId="4D16A8F6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CA" w:rsidRPr="004B3BDC" w14:paraId="23697AA9" w14:textId="5292F05A" w:rsidTr="00C66ECA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57A648B4" w14:textId="46EC5775" w:rsidR="00092974" w:rsidRPr="004B3BDC" w:rsidRDefault="00092974" w:rsidP="00C66E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." w:hAnsi="Ari." w:cs="Calibri"/>
                <w:color w:val="000000"/>
                <w:sz w:val="22"/>
                <w:szCs w:val="22"/>
              </w:rPr>
              <w:lastRenderedPageBreak/>
              <w:t>7,1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86CAB7" w14:textId="15ED6A7E" w:rsidR="00092974" w:rsidRPr="004B3BDC" w:rsidRDefault="00092974" w:rsidP="00C66E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Limpieza general y retiro de material sobrante para todas las sedes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81B8CD1" w14:textId="3A99E0F3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center"/>
          </w:tcPr>
          <w:p w14:paraId="53F632EC" w14:textId="3C57919C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GLB</w:t>
            </w:r>
          </w:p>
        </w:tc>
        <w:tc>
          <w:tcPr>
            <w:tcW w:w="1028" w:type="dxa"/>
          </w:tcPr>
          <w:p w14:paraId="270C7176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A1B8AE1" w14:textId="77777777" w:rsidR="00092974" w:rsidRPr="004B3BDC" w:rsidRDefault="00092974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49" w:rsidRPr="004B3BDC" w14:paraId="026060E6" w14:textId="77777777" w:rsidTr="00C66ECA">
        <w:trPr>
          <w:trHeight w:val="405"/>
        </w:trPr>
        <w:tc>
          <w:tcPr>
            <w:tcW w:w="6983" w:type="dxa"/>
            <w:gridSpan w:val="4"/>
            <w:shd w:val="clear" w:color="auto" w:fill="auto"/>
            <w:vAlign w:val="center"/>
          </w:tcPr>
          <w:p w14:paraId="278426E0" w14:textId="0A01EE6B" w:rsidR="00C03449" w:rsidRDefault="00C03449" w:rsidP="00C66EC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69D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>SUBTOTAL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</w:t>
            </w:r>
          </w:p>
        </w:tc>
        <w:tc>
          <w:tcPr>
            <w:tcW w:w="2104" w:type="dxa"/>
            <w:gridSpan w:val="2"/>
          </w:tcPr>
          <w:p w14:paraId="4DE91891" w14:textId="77777777" w:rsidR="00C03449" w:rsidRPr="004B3BDC" w:rsidRDefault="00C03449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49" w:rsidRPr="004B3BDC" w14:paraId="246DD0D7" w14:textId="77777777" w:rsidTr="00C66ECA">
        <w:trPr>
          <w:trHeight w:val="405"/>
        </w:trPr>
        <w:tc>
          <w:tcPr>
            <w:tcW w:w="6983" w:type="dxa"/>
            <w:gridSpan w:val="4"/>
            <w:shd w:val="clear" w:color="auto" w:fill="auto"/>
            <w:vAlign w:val="center"/>
          </w:tcPr>
          <w:p w14:paraId="337EEA1E" w14:textId="6111D00F" w:rsidR="00C03449" w:rsidRDefault="00C03449" w:rsidP="00C66EC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>IVA 19%</w:t>
            </w:r>
          </w:p>
        </w:tc>
        <w:tc>
          <w:tcPr>
            <w:tcW w:w="2104" w:type="dxa"/>
            <w:gridSpan w:val="2"/>
          </w:tcPr>
          <w:p w14:paraId="383355C2" w14:textId="77777777" w:rsidR="00C03449" w:rsidRPr="004B3BDC" w:rsidRDefault="00C03449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49" w:rsidRPr="004B3BDC" w14:paraId="0FA13B65" w14:textId="77777777" w:rsidTr="00C66ECA">
        <w:trPr>
          <w:trHeight w:val="405"/>
        </w:trPr>
        <w:tc>
          <w:tcPr>
            <w:tcW w:w="6983" w:type="dxa"/>
            <w:gridSpan w:val="4"/>
            <w:shd w:val="clear" w:color="auto" w:fill="auto"/>
            <w:vAlign w:val="center"/>
          </w:tcPr>
          <w:p w14:paraId="19E2412A" w14:textId="714168FB" w:rsidR="00C03449" w:rsidRDefault="00C03449" w:rsidP="00C66EC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06D3E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TOTAL </w:t>
            </w:r>
          </w:p>
        </w:tc>
        <w:tc>
          <w:tcPr>
            <w:tcW w:w="2104" w:type="dxa"/>
            <w:gridSpan w:val="2"/>
          </w:tcPr>
          <w:p w14:paraId="1F3A0367" w14:textId="77777777" w:rsidR="00C03449" w:rsidRPr="004B3BDC" w:rsidRDefault="00C03449" w:rsidP="00C66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4B8F93" w14:textId="0EEFB2BC" w:rsidR="00092974" w:rsidRPr="004B3BDC" w:rsidRDefault="00092974" w:rsidP="00CA4ABE">
      <w:pPr>
        <w:tabs>
          <w:tab w:val="left" w:pos="426"/>
          <w:tab w:val="left" w:pos="851"/>
          <w:tab w:val="left" w:pos="9792"/>
          <w:tab w:val="left" w:pos="10944"/>
          <w:tab w:val="left" w:pos="12096"/>
          <w:tab w:val="left" w:pos="13248"/>
          <w:tab w:val="left" w:pos="14400"/>
          <w:tab w:val="left" w:pos="15552"/>
          <w:tab w:val="left" w:pos="16704"/>
          <w:tab w:val="left" w:pos="17856"/>
          <w:tab w:val="left" w:pos="19008"/>
          <w:tab w:val="left" w:pos="20160"/>
          <w:tab w:val="left" w:pos="21312"/>
          <w:tab w:val="left" w:pos="22464"/>
          <w:tab w:val="left" w:pos="23616"/>
          <w:tab w:val="left" w:pos="24768"/>
          <w:tab w:val="left" w:pos="25920"/>
          <w:tab w:val="left" w:pos="27072"/>
          <w:tab w:val="left" w:pos="28224"/>
          <w:tab w:val="left" w:pos="29376"/>
          <w:tab w:val="left" w:pos="30528"/>
          <w:tab w:val="left" w:pos="31680"/>
        </w:tabs>
        <w:jc w:val="center"/>
        <w:rPr>
          <w:rFonts w:ascii="Arial" w:hAnsi="Arial" w:cs="Arial"/>
          <w:color w:val="00B050"/>
          <w:sz w:val="22"/>
          <w:szCs w:val="22"/>
        </w:rPr>
      </w:pPr>
    </w:p>
    <w:p w14:paraId="44300A9C" w14:textId="5721A1DD" w:rsidR="00B26823" w:rsidRPr="004B3BDC" w:rsidRDefault="00B26823" w:rsidP="00CA4ABE">
      <w:pPr>
        <w:tabs>
          <w:tab w:val="left" w:pos="426"/>
          <w:tab w:val="left" w:pos="851"/>
          <w:tab w:val="left" w:pos="9792"/>
          <w:tab w:val="left" w:pos="10944"/>
          <w:tab w:val="left" w:pos="12096"/>
          <w:tab w:val="left" w:pos="13248"/>
          <w:tab w:val="left" w:pos="14400"/>
          <w:tab w:val="left" w:pos="15552"/>
          <w:tab w:val="left" w:pos="16704"/>
          <w:tab w:val="left" w:pos="17856"/>
          <w:tab w:val="left" w:pos="19008"/>
          <w:tab w:val="left" w:pos="20160"/>
          <w:tab w:val="left" w:pos="21312"/>
          <w:tab w:val="left" w:pos="22464"/>
          <w:tab w:val="left" w:pos="23616"/>
          <w:tab w:val="left" w:pos="24768"/>
          <w:tab w:val="left" w:pos="25920"/>
          <w:tab w:val="left" w:pos="27072"/>
          <w:tab w:val="left" w:pos="28224"/>
          <w:tab w:val="left" w:pos="29376"/>
          <w:tab w:val="left" w:pos="30528"/>
          <w:tab w:val="left" w:pos="31680"/>
        </w:tabs>
        <w:jc w:val="center"/>
        <w:rPr>
          <w:rFonts w:ascii="Arial" w:hAnsi="Arial" w:cs="Arial"/>
          <w:color w:val="00B050"/>
          <w:sz w:val="22"/>
          <w:szCs w:val="22"/>
        </w:rPr>
      </w:pPr>
    </w:p>
    <w:p w14:paraId="4ACF2CD7" w14:textId="77777777" w:rsidR="00CA4ABE" w:rsidRPr="004B3BDC" w:rsidRDefault="00CA4ABE" w:rsidP="00CA4AB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A5745" w14:textId="151757B5" w:rsidR="00CA4ABE" w:rsidRPr="004B3BDC" w:rsidRDefault="00CA4ABE" w:rsidP="00B26823">
      <w:pPr>
        <w:jc w:val="both"/>
        <w:rPr>
          <w:rFonts w:ascii="Arial" w:hAnsi="Arial" w:cs="Arial"/>
          <w:sz w:val="22"/>
          <w:szCs w:val="22"/>
        </w:rPr>
      </w:pPr>
      <w:r w:rsidRPr="004B3BDC">
        <w:rPr>
          <w:rFonts w:ascii="Arial" w:hAnsi="Arial" w:cs="Arial"/>
          <w:sz w:val="22"/>
          <w:szCs w:val="22"/>
        </w:rPr>
        <w:t>Moneda en que cotiza: ____________________________________________________</w:t>
      </w:r>
    </w:p>
    <w:p w14:paraId="1614579B" w14:textId="77777777" w:rsidR="00B26823" w:rsidRPr="004B3BDC" w:rsidRDefault="00B26823" w:rsidP="00B26823">
      <w:pPr>
        <w:jc w:val="both"/>
        <w:rPr>
          <w:rFonts w:ascii="Arial" w:hAnsi="Arial" w:cs="Arial"/>
          <w:sz w:val="22"/>
          <w:szCs w:val="22"/>
        </w:rPr>
      </w:pPr>
    </w:p>
    <w:p w14:paraId="13F4A684" w14:textId="00F3A4BA" w:rsidR="00B26823" w:rsidRPr="004B3BDC" w:rsidRDefault="00CA4ABE" w:rsidP="00CA4ABE">
      <w:pPr>
        <w:spacing w:before="120" w:after="120"/>
        <w:rPr>
          <w:rFonts w:ascii="Arial" w:hAnsi="Arial" w:cs="Arial"/>
          <w:b/>
          <w:bCs/>
          <w:caps/>
          <w:sz w:val="22"/>
          <w:szCs w:val="22"/>
        </w:rPr>
      </w:pPr>
      <w:r w:rsidRPr="004B3BDC">
        <w:rPr>
          <w:rFonts w:ascii="Arial" w:hAnsi="Arial" w:cs="Arial"/>
          <w:b/>
          <w:bCs/>
          <w:caps/>
          <w:sz w:val="22"/>
          <w:szCs w:val="22"/>
        </w:rPr>
        <w:t>Firma del Representante Legal: _____________________________________________</w:t>
      </w:r>
      <w:r w:rsidR="00B26823" w:rsidRPr="004B3BDC">
        <w:rPr>
          <w:rFonts w:ascii="Arial" w:hAnsi="Arial" w:cs="Arial"/>
          <w:b/>
          <w:bCs/>
          <w:caps/>
          <w:sz w:val="22"/>
          <w:szCs w:val="22"/>
        </w:rPr>
        <w:t>________</w:t>
      </w:r>
    </w:p>
    <w:p w14:paraId="6D967E32" w14:textId="77777777" w:rsidR="00B26823" w:rsidRPr="004B3BDC" w:rsidRDefault="00B26823" w:rsidP="00CA4ABE">
      <w:pPr>
        <w:spacing w:before="120" w:after="120"/>
        <w:rPr>
          <w:rFonts w:ascii="Arial" w:hAnsi="Arial" w:cs="Arial"/>
          <w:b/>
          <w:bCs/>
          <w:caps/>
          <w:sz w:val="22"/>
          <w:szCs w:val="22"/>
        </w:rPr>
      </w:pPr>
    </w:p>
    <w:p w14:paraId="3A0DE072" w14:textId="43FE5E39" w:rsidR="00B26823" w:rsidRPr="004B3BDC" w:rsidRDefault="00B26823" w:rsidP="00B26823">
      <w:pPr>
        <w:spacing w:before="120" w:after="120"/>
        <w:jc w:val="both"/>
        <w:rPr>
          <w:rFonts w:ascii="Arial" w:hAnsi="Arial" w:cs="Arial"/>
          <w:b/>
          <w:bCs/>
          <w:kern w:val="32"/>
          <w:sz w:val="22"/>
          <w:szCs w:val="22"/>
        </w:rPr>
      </w:pPr>
      <w:r w:rsidRPr="004B3BDC">
        <w:rPr>
          <w:rFonts w:ascii="Arial" w:hAnsi="Arial" w:cs="Arial"/>
          <w:b/>
          <w:bCs/>
          <w:kern w:val="32"/>
          <w:sz w:val="22"/>
          <w:szCs w:val="22"/>
        </w:rPr>
        <w:t xml:space="preserve">NOTA: </w:t>
      </w:r>
    </w:p>
    <w:p w14:paraId="43AF4471" w14:textId="0E75D0E5" w:rsidR="00B26823" w:rsidRPr="0062052F" w:rsidRDefault="004C3CFE" w:rsidP="0062052F">
      <w:pPr>
        <w:spacing w:before="120" w:after="120"/>
        <w:jc w:val="both"/>
        <w:rPr>
          <w:rFonts w:ascii="Calibri" w:hAnsi="Calibri"/>
          <w:b/>
          <w:bCs/>
          <w:caps/>
          <w:sz w:val="20"/>
          <w:szCs w:val="20"/>
        </w:rPr>
      </w:pPr>
      <w:r>
        <w:rPr>
          <w:rFonts w:ascii="Arial" w:hAnsi="Arial" w:cs="Arial"/>
          <w:kern w:val="32"/>
          <w:sz w:val="22"/>
          <w:szCs w:val="22"/>
        </w:rPr>
        <w:t>1</w:t>
      </w:r>
      <w:r w:rsidR="00B26823" w:rsidRPr="004B3BDC">
        <w:rPr>
          <w:rFonts w:ascii="Arial" w:hAnsi="Arial" w:cs="Arial"/>
          <w:kern w:val="32"/>
          <w:sz w:val="22"/>
          <w:szCs w:val="22"/>
        </w:rPr>
        <w:t>. Las cantidades aquí plasmadas son estimadas, por lo que las mismas pueden y/o disminuir según las necesidades de la empresa Aguas Nacionales EPM S.A. E.S.P., situación que debe ser tenida en cuenta por los oferentes y eventual contratista, pues deben mantener cada precio unitario durante toda la vigencia del contrato con independencia de la cantidad indicada y/o la efectivamente requerida.</w:t>
      </w:r>
      <w:r w:rsidR="00CA4ABE" w:rsidRPr="00484946">
        <w:rPr>
          <w:rFonts w:ascii="Arial" w:hAnsi="Arial" w:cs="Arial"/>
          <w:b/>
          <w:bCs/>
          <w:kern w:val="32"/>
          <w:sz w:val="22"/>
          <w:szCs w:val="22"/>
        </w:rPr>
        <w:br w:type="page"/>
      </w:r>
    </w:p>
    <w:p w14:paraId="28A0500F" w14:textId="77777777" w:rsidR="00B26823" w:rsidRDefault="00B26823" w:rsidP="00CA4ABE">
      <w:pPr>
        <w:spacing w:after="160" w:line="259" w:lineRule="auto"/>
        <w:rPr>
          <w:rFonts w:ascii="Arial" w:hAnsi="Arial"/>
          <w:b/>
          <w:sz w:val="22"/>
          <w:szCs w:val="22"/>
        </w:rPr>
      </w:pPr>
    </w:p>
    <w:p w14:paraId="57ED3817" w14:textId="77777777" w:rsidR="00CA4ABE" w:rsidRDefault="00CA4ABE" w:rsidP="00CA4ABE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ANEXOS</w:t>
      </w:r>
    </w:p>
    <w:p w14:paraId="428DBD4C" w14:textId="77777777" w:rsidR="00CA4ABE" w:rsidRPr="0007010A" w:rsidRDefault="00CA4ABE" w:rsidP="00CA4ABE">
      <w:pPr>
        <w:pStyle w:val="Default"/>
        <w:jc w:val="center"/>
        <w:rPr>
          <w:b/>
          <w:sz w:val="22"/>
          <w:szCs w:val="22"/>
        </w:rPr>
      </w:pPr>
      <w:r w:rsidRPr="0007010A">
        <w:rPr>
          <w:b/>
          <w:sz w:val="22"/>
          <w:szCs w:val="22"/>
        </w:rPr>
        <w:t>CERTIFICACIÓN DE PAGO DE LOS APORTES A LA SEGURIDAD SOCIAL Y PARAFISCALES</w:t>
      </w:r>
    </w:p>
    <w:p w14:paraId="52A3D883" w14:textId="77777777" w:rsidR="00CA4ABE" w:rsidRPr="00484946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2B5F380" w14:textId="77777777" w:rsidR="00CA4ABE" w:rsidRPr="00133B8D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94B7481" w14:textId="77777777" w:rsidR="00CA4ABE" w:rsidRPr="00133B8D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B8D">
        <w:rPr>
          <w:rFonts w:ascii="Arial" w:eastAsia="Calibri" w:hAnsi="Arial" w:cs="Arial"/>
          <w:sz w:val="22"/>
          <w:szCs w:val="22"/>
          <w:lang w:eastAsia="en-US"/>
        </w:rPr>
        <w:t>Lugar: __________________________, fecha: __________________________</w:t>
      </w:r>
    </w:p>
    <w:p w14:paraId="2BCF014C" w14:textId="77777777" w:rsidR="00CA4ABE" w:rsidRPr="00133B8D" w:rsidRDefault="00CA4ABE" w:rsidP="00CA4ABE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</w:p>
    <w:p w14:paraId="649C7CF0" w14:textId="77777777" w:rsidR="00133B8D" w:rsidRPr="00133B8D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133B8D">
        <w:rPr>
          <w:rFonts w:ascii="Arial" w:hAnsi="Arial" w:cs="Arial"/>
          <w:sz w:val="22"/>
          <w:szCs w:val="22"/>
          <w:lang w:val="es-ES"/>
        </w:rPr>
        <w:t>«AGUAS NACIONALES EPM S.A. E.S.P.»</w:t>
      </w:r>
    </w:p>
    <w:p w14:paraId="6271E69E" w14:textId="77777777" w:rsidR="00133B8D" w:rsidRPr="00133B8D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133B8D">
        <w:rPr>
          <w:rFonts w:ascii="Arial" w:hAnsi="Arial" w:cs="Arial"/>
          <w:sz w:val="22"/>
          <w:szCs w:val="22"/>
          <w:lang w:val="es-ES"/>
        </w:rPr>
        <w:t>Proyecto aguas del Atrato</w:t>
      </w:r>
    </w:p>
    <w:p w14:paraId="46D28D1A" w14:textId="77777777" w:rsidR="00133B8D" w:rsidRPr="00133B8D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133B8D">
        <w:rPr>
          <w:rFonts w:ascii="Arial" w:hAnsi="Arial" w:cs="Arial"/>
          <w:sz w:val="22"/>
          <w:szCs w:val="22"/>
          <w:lang w:val="es-ES"/>
        </w:rPr>
        <w:t xml:space="preserve">Oficina Administrativa </w:t>
      </w:r>
    </w:p>
    <w:p w14:paraId="46A916A9" w14:textId="23EB58B9" w:rsidR="00133B8D" w:rsidRPr="00133B8D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133B8D">
        <w:rPr>
          <w:rFonts w:ascii="Arial" w:hAnsi="Arial" w:cs="Arial"/>
          <w:sz w:val="22"/>
          <w:szCs w:val="22"/>
          <w:lang w:val="es-ES"/>
        </w:rPr>
        <w:t>Barrio Niño Jesús, loma Cabí, Acueducto, Quibdó</w:t>
      </w:r>
    </w:p>
    <w:p w14:paraId="6015A59A" w14:textId="22FF465B" w:rsidR="00133B8D" w:rsidRPr="00133B8D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133B8D">
        <w:rPr>
          <w:rFonts w:ascii="Arial" w:hAnsi="Arial" w:cs="Arial"/>
          <w:sz w:val="22"/>
          <w:szCs w:val="22"/>
          <w:lang w:val="es-ES"/>
        </w:rPr>
        <w:t>Quibdó</w:t>
      </w:r>
    </w:p>
    <w:p w14:paraId="53BCB09D" w14:textId="77777777" w:rsidR="00133B8D" w:rsidRDefault="00133B8D" w:rsidP="00CA4ABE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</w:p>
    <w:p w14:paraId="3A62570E" w14:textId="77777777" w:rsidR="00133B8D" w:rsidRPr="00484946" w:rsidRDefault="00133B8D" w:rsidP="00CA4ABE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</w:p>
    <w:p w14:paraId="74CA87D3" w14:textId="77777777" w:rsidR="00133B8D" w:rsidRPr="00133B8D" w:rsidRDefault="00CA4ABE" w:rsidP="00133B8D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3B8D">
        <w:rPr>
          <w:rFonts w:ascii="Arial" w:hAnsi="Arial" w:cs="Arial"/>
          <w:b/>
          <w:sz w:val="22"/>
          <w:szCs w:val="22"/>
        </w:rPr>
        <w:t>Asunto:</w:t>
      </w:r>
      <w:r w:rsidRPr="00133B8D">
        <w:rPr>
          <w:rFonts w:ascii="Arial" w:hAnsi="Arial" w:cs="Arial"/>
          <w:sz w:val="22"/>
          <w:szCs w:val="22"/>
        </w:rPr>
        <w:t xml:space="preserve"> Solicitud de ofertas </w:t>
      </w:r>
    </w:p>
    <w:p w14:paraId="60F6D794" w14:textId="562C1911" w:rsidR="00133B8D" w:rsidRPr="00133B8D" w:rsidRDefault="00CA4ABE" w:rsidP="00133B8D">
      <w:pPr>
        <w:widowControl w:val="0"/>
        <w:autoSpaceDE w:val="0"/>
        <w:autoSpaceDN w:val="0"/>
        <w:spacing w:line="276" w:lineRule="auto"/>
        <w:jc w:val="both"/>
        <w:rPr>
          <w:rFonts w:ascii="Arial" w:eastAsia="Arial" w:hAnsi="Arial" w:cs="Arial"/>
          <w:sz w:val="22"/>
          <w:szCs w:val="22"/>
          <w:lang w:bidi="es-ES"/>
        </w:rPr>
      </w:pPr>
      <w:r w:rsidRPr="00133B8D">
        <w:rPr>
          <w:rFonts w:ascii="Arial" w:hAnsi="Arial" w:cs="Arial"/>
          <w:sz w:val="22"/>
          <w:szCs w:val="22"/>
        </w:rPr>
        <w:t>Objeto</w:t>
      </w:r>
      <w:r w:rsidR="00133B8D" w:rsidRPr="00133B8D">
        <w:rPr>
          <w:rFonts w:ascii="Arial" w:hAnsi="Arial" w:cs="Arial"/>
          <w:sz w:val="22"/>
          <w:szCs w:val="22"/>
        </w:rPr>
        <w:t xml:space="preserve">: </w:t>
      </w:r>
      <w:bookmarkStart w:id="6" w:name="_Hlk174006964"/>
      <w:r w:rsidR="00133B8D" w:rsidRPr="00133B8D">
        <w:rPr>
          <w:rFonts w:ascii="Arial" w:eastAsia="Arial" w:hAnsi="Arial" w:cs="Arial"/>
          <w:sz w:val="22"/>
          <w:szCs w:val="22"/>
          <w:lang w:bidi="es-ES"/>
        </w:rPr>
        <w:t>CONSTRUCCIÓN Y ADECUACIONES LOCATIVAS EN LAS INSTALACIONES QUE OPERA AGUAS NACIONALES EPM S.A. E.S.P.</w:t>
      </w:r>
    </w:p>
    <w:bookmarkEnd w:id="6"/>
    <w:p w14:paraId="3F718099" w14:textId="78B932B6" w:rsidR="00CA4ABE" w:rsidRPr="00484946" w:rsidRDefault="00CA4ABE" w:rsidP="00CA4ABE">
      <w:pPr>
        <w:tabs>
          <w:tab w:val="left" w:pos="709"/>
          <w:tab w:val="center" w:pos="1560"/>
        </w:tabs>
        <w:jc w:val="both"/>
        <w:rPr>
          <w:rFonts w:ascii="Arial" w:hAnsi="Arial" w:cs="Arial"/>
          <w:sz w:val="22"/>
          <w:szCs w:val="22"/>
        </w:rPr>
      </w:pPr>
    </w:p>
    <w:p w14:paraId="005F4C12" w14:textId="77777777" w:rsidR="00CA4ABE" w:rsidRPr="00484946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2F603E3" w14:textId="77777777" w:rsidR="00CA4ABE" w:rsidRPr="00484946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30001E5" w14:textId="77777777" w:rsidR="00CA4ABE" w:rsidRPr="00133B8D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B8D">
        <w:rPr>
          <w:rFonts w:ascii="Arial" w:eastAsia="Calibri" w:hAnsi="Arial" w:cs="Arial"/>
          <w:sz w:val="22"/>
          <w:szCs w:val="22"/>
          <w:lang w:eastAsia="en-US"/>
        </w:rPr>
        <w:t xml:space="preserve">Certifico que la sociedad oferente (o la persona natural, de ser el caso), __________________________, con NIT (o cédula de ciudadanía, de ser el caso), __________________________ ha cumplido  con las obligaciones del pago de los aportes de nuestros empleados, a los sistemas de salud, riesgos profesionales, pensiones y aportes a las Cajas de Compensación Familiar, Instituto Colombiano de Bienestar Familiar y Servicio Nacional de Aprendizaje, de acuerdo con lo establecido en el artículo 50 de la Ley 789 de 2002. </w:t>
      </w:r>
    </w:p>
    <w:p w14:paraId="02557BAC" w14:textId="77777777" w:rsidR="00CA4ABE" w:rsidRPr="00133B8D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621EB" w14:textId="77777777" w:rsidR="00CA4ABE" w:rsidRPr="00133B8D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B8D">
        <w:rPr>
          <w:rFonts w:ascii="Arial" w:eastAsia="Calibri" w:hAnsi="Arial" w:cs="Arial"/>
          <w:sz w:val="22"/>
          <w:szCs w:val="22"/>
          <w:lang w:eastAsia="en-US"/>
        </w:rPr>
        <w:t xml:space="preserve">Atentamente, </w:t>
      </w:r>
    </w:p>
    <w:p w14:paraId="63000332" w14:textId="77777777" w:rsidR="00CA4ABE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A5D265" w14:textId="77777777" w:rsidR="00133B8D" w:rsidRPr="00133B8D" w:rsidRDefault="00133B8D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87894E" w14:textId="77777777" w:rsidR="00CA4ABE" w:rsidRPr="00133B8D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4AB3DA4" w14:textId="77777777" w:rsidR="00CA4ABE" w:rsidRPr="00133B8D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B8D">
        <w:rPr>
          <w:rFonts w:ascii="Arial" w:eastAsia="Calibri" w:hAnsi="Arial" w:cs="Arial"/>
          <w:sz w:val="22"/>
          <w:szCs w:val="22"/>
          <w:lang w:eastAsia="en-US"/>
        </w:rPr>
        <w:t xml:space="preserve">____________________________________________________________ </w:t>
      </w:r>
    </w:p>
    <w:p w14:paraId="6868A148" w14:textId="77777777" w:rsidR="00CA4ABE" w:rsidRPr="00133B8D" w:rsidRDefault="00CA4ABE" w:rsidP="00CA4ABE">
      <w:pPr>
        <w:jc w:val="both"/>
        <w:rPr>
          <w:rFonts w:ascii="Arial" w:eastAsia="Calibri" w:hAnsi="Arial" w:cs="Arial"/>
          <w:sz w:val="22"/>
          <w:szCs w:val="22"/>
        </w:rPr>
      </w:pPr>
      <w:r w:rsidRPr="00133B8D">
        <w:rPr>
          <w:rFonts w:ascii="Arial" w:eastAsia="Calibri" w:hAnsi="Arial" w:cs="Arial"/>
          <w:sz w:val="22"/>
          <w:szCs w:val="22"/>
        </w:rPr>
        <w:t>Nombre y firma del Revisor Fiscal</w:t>
      </w:r>
      <w:r w:rsidRPr="00133B8D">
        <w:rPr>
          <w:rFonts w:ascii="Arial" w:hAnsi="Arial" w:cs="Arial"/>
          <w:sz w:val="22"/>
          <w:szCs w:val="22"/>
        </w:rPr>
        <w:t xml:space="preserve"> o representante legal</w:t>
      </w:r>
    </w:p>
    <w:p w14:paraId="110025CB" w14:textId="77777777" w:rsidR="00CA4ABE" w:rsidRPr="00764B6B" w:rsidRDefault="00CA4ABE" w:rsidP="00CA4ABE">
      <w:pPr>
        <w:spacing w:after="160" w:line="259" w:lineRule="auto"/>
        <w:rPr>
          <w:rFonts w:ascii="Arial" w:hAnsi="Arial" w:cs="Arial"/>
          <w:b/>
          <w:bCs/>
          <w:kern w:val="32"/>
          <w:sz w:val="22"/>
          <w:szCs w:val="22"/>
        </w:rPr>
      </w:pPr>
    </w:p>
    <w:p w14:paraId="4DB6A008" w14:textId="77777777" w:rsidR="006F0EA3" w:rsidRDefault="006F0EA3"/>
    <w:sectPr w:rsidR="006F0EA3" w:rsidSect="006F0EA3">
      <w:headerReference w:type="default" r:id="rId10"/>
      <w:footerReference w:type="default" r:id="rId11"/>
      <w:pgSz w:w="12242" w:h="15842" w:code="1"/>
      <w:pgMar w:top="1701" w:right="1701" w:bottom="1134" w:left="1701" w:header="170" w:footer="391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81A7B" w14:textId="77777777" w:rsidR="00035622" w:rsidRDefault="00035622" w:rsidP="001A0E50">
      <w:r>
        <w:separator/>
      </w:r>
    </w:p>
  </w:endnote>
  <w:endnote w:type="continuationSeparator" w:id="0">
    <w:p w14:paraId="25672470" w14:textId="77777777" w:rsidR="00035622" w:rsidRDefault="00035622" w:rsidP="001A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.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9DCA" w14:textId="46383F0E" w:rsidR="001E4DD1" w:rsidRPr="00C03104" w:rsidRDefault="006D0014" w:rsidP="006D0014">
    <w:pPr>
      <w:pStyle w:val="Piedepgina"/>
      <w:pBdr>
        <w:top w:val="single" w:sz="4" w:space="1" w:color="auto"/>
      </w:pBdr>
      <w:tabs>
        <w:tab w:val="clear" w:pos="4252"/>
        <w:tab w:val="left" w:pos="2552"/>
        <w:tab w:val="center" w:pos="8364"/>
      </w:tabs>
      <w:rPr>
        <w:sz w:val="16"/>
        <w:szCs w:val="16"/>
      </w:rPr>
    </w:pPr>
    <w:r>
      <w:rPr>
        <w:sz w:val="16"/>
        <w:szCs w:val="16"/>
      </w:rPr>
      <w:t>Obra</w:t>
    </w:r>
    <w:r w:rsidR="001E4DD1" w:rsidRPr="00DD7788">
      <w:rPr>
        <w:sz w:val="16"/>
      </w:rPr>
      <w:tab/>
    </w:r>
    <w:permStart w:id="1384524941" w:edGrp="everyone"/>
    <w:r w:rsidR="001E4DD1" w:rsidRPr="00DD7788">
      <w:rPr>
        <w:sz w:val="16"/>
        <w:szCs w:val="16"/>
      </w:rPr>
      <w:t>Obra</w:t>
    </w:r>
    <w:permEnd w:id="1384524941"/>
    <w:r w:rsidR="001E4DD1" w:rsidRPr="00DD7788">
      <w:rPr>
        <w:sz w:val="18"/>
      </w:rPr>
      <w:tab/>
      <w:t xml:space="preserve">Página </w:t>
    </w:r>
    <w:r w:rsidR="001E4DD1" w:rsidRPr="00DD7788">
      <w:rPr>
        <w:sz w:val="18"/>
      </w:rPr>
      <w:fldChar w:fldCharType="begin"/>
    </w:r>
    <w:r w:rsidR="001E4DD1" w:rsidRPr="00DD7788">
      <w:rPr>
        <w:sz w:val="18"/>
      </w:rPr>
      <w:instrText xml:space="preserve"> PAGE </w:instrText>
    </w:r>
    <w:r w:rsidR="001E4DD1" w:rsidRPr="00DD7788">
      <w:rPr>
        <w:sz w:val="18"/>
      </w:rPr>
      <w:fldChar w:fldCharType="separate"/>
    </w:r>
    <w:r>
      <w:rPr>
        <w:noProof/>
        <w:sz w:val="18"/>
      </w:rPr>
      <w:t>34</w:t>
    </w:r>
    <w:r w:rsidR="001E4DD1" w:rsidRPr="00DD7788">
      <w:rPr>
        <w:sz w:val="18"/>
      </w:rPr>
      <w:fldChar w:fldCharType="end"/>
    </w:r>
    <w:r w:rsidR="001E4DD1" w:rsidRPr="00DD7788">
      <w:rPr>
        <w:sz w:val="18"/>
      </w:rPr>
      <w:t xml:space="preserve"> de </w:t>
    </w:r>
    <w:r w:rsidR="001E4DD1" w:rsidRPr="00DD7788">
      <w:rPr>
        <w:sz w:val="18"/>
      </w:rPr>
      <w:fldChar w:fldCharType="begin"/>
    </w:r>
    <w:r w:rsidR="001E4DD1" w:rsidRPr="00DD7788">
      <w:rPr>
        <w:sz w:val="18"/>
      </w:rPr>
      <w:instrText xml:space="preserve"> NUMPAGES </w:instrText>
    </w:r>
    <w:r w:rsidR="001E4DD1" w:rsidRPr="00DD7788">
      <w:rPr>
        <w:sz w:val="18"/>
      </w:rPr>
      <w:fldChar w:fldCharType="separate"/>
    </w:r>
    <w:r>
      <w:rPr>
        <w:noProof/>
        <w:sz w:val="18"/>
      </w:rPr>
      <w:t>100</w:t>
    </w:r>
    <w:r w:rsidR="001E4DD1" w:rsidRPr="00DD7788">
      <w:rPr>
        <w:sz w:val="18"/>
      </w:rPr>
      <w:fldChar w:fldCharType="end"/>
    </w:r>
  </w:p>
  <w:p w14:paraId="52C24585" w14:textId="77777777" w:rsidR="001E4DD1" w:rsidRPr="005D2B84" w:rsidRDefault="001E4DD1" w:rsidP="006F0EA3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6E14" w14:textId="77777777" w:rsidR="00035622" w:rsidRDefault="00035622" w:rsidP="001A0E50">
      <w:r>
        <w:separator/>
      </w:r>
    </w:p>
  </w:footnote>
  <w:footnote w:type="continuationSeparator" w:id="0">
    <w:p w14:paraId="36C091FA" w14:textId="77777777" w:rsidR="00035622" w:rsidRDefault="00035622" w:rsidP="001A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676"/>
      <w:gridCol w:w="4460"/>
      <w:gridCol w:w="2498"/>
    </w:tblGrid>
    <w:tr w:rsidR="001E4DD1" w:rsidRPr="00E16785" w14:paraId="64FB5EE1" w14:textId="77777777" w:rsidTr="00942707">
      <w:trPr>
        <w:trHeight w:val="465"/>
        <w:jc w:val="center"/>
      </w:trPr>
      <w:tc>
        <w:tcPr>
          <w:tcW w:w="2676" w:type="dxa"/>
          <w:vMerge w:val="restart"/>
          <w:noWrap/>
          <w:vAlign w:val="center"/>
        </w:tcPr>
        <w:p w14:paraId="7A06009D" w14:textId="77777777" w:rsidR="001E4DD1" w:rsidRPr="00E16785" w:rsidRDefault="001E4DD1" w:rsidP="001A0E50">
          <w:pPr>
            <w:jc w:val="center"/>
          </w:pPr>
          <w:r>
            <w:rPr>
              <w:rFonts w:ascii="Trebuchet MS" w:hAnsi="Trebuchet MS"/>
              <w:noProof/>
              <w:lang w:val="en-US" w:eastAsia="en-US"/>
            </w:rPr>
            <w:drawing>
              <wp:inline distT="0" distB="0" distL="0" distR="0" wp14:anchorId="5C7ADFC7" wp14:editId="70E7BCEB">
                <wp:extent cx="1562100" cy="641212"/>
                <wp:effectExtent l="0" t="0" r="0" b="0"/>
                <wp:docPr id="5" name="Imagen 5" descr="Ingresa a EPM.com.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gresa a EPM.com.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722" cy="65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0" w:type="dxa"/>
          <w:vMerge w:val="restart"/>
          <w:vAlign w:val="center"/>
        </w:tcPr>
        <w:p w14:paraId="53527541" w14:textId="77777777" w:rsidR="001E4DD1" w:rsidRPr="00726BD9" w:rsidRDefault="001E4DD1" w:rsidP="001A0E5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  <w:lang w:val="es-ES"/>
            </w:rPr>
            <w:t>CONDICIONES PARTICULARES OBRA</w:t>
          </w:r>
        </w:p>
      </w:tc>
      <w:tc>
        <w:tcPr>
          <w:tcW w:w="2498" w:type="dxa"/>
          <w:noWrap/>
          <w:vAlign w:val="center"/>
        </w:tcPr>
        <w:p w14:paraId="1D691FF3" w14:textId="0F3EF250" w:rsidR="001E4DD1" w:rsidRPr="00726BD9" w:rsidRDefault="00942707" w:rsidP="001A0E50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Código:</w:t>
          </w:r>
          <w:r w:rsidR="001E4DD1" w:rsidRPr="00726BD9">
            <w:rPr>
              <w:rFonts w:ascii="Arial" w:hAnsi="Arial" w:cs="Arial"/>
              <w:b/>
              <w:bCs/>
              <w:sz w:val="22"/>
              <w:szCs w:val="22"/>
            </w:rPr>
            <w:t>ABS-FOR-</w:t>
          </w:r>
          <w:r w:rsidR="001E4DD1">
            <w:rPr>
              <w:rFonts w:ascii="Arial" w:hAnsi="Arial" w:cs="Arial"/>
              <w:b/>
              <w:bCs/>
              <w:sz w:val="22"/>
              <w:szCs w:val="22"/>
            </w:rPr>
            <w:t>47</w:t>
          </w:r>
        </w:p>
      </w:tc>
    </w:tr>
    <w:tr w:rsidR="001E4DD1" w:rsidRPr="00E16785" w14:paraId="2066EB0B" w14:textId="77777777" w:rsidTr="00942707">
      <w:trPr>
        <w:trHeight w:val="465"/>
        <w:jc w:val="center"/>
      </w:trPr>
      <w:tc>
        <w:tcPr>
          <w:tcW w:w="2676" w:type="dxa"/>
          <w:vMerge/>
        </w:tcPr>
        <w:p w14:paraId="1A73C105" w14:textId="77777777" w:rsidR="001E4DD1" w:rsidRPr="00E16785" w:rsidRDefault="001E4DD1" w:rsidP="001A0E50"/>
      </w:tc>
      <w:tc>
        <w:tcPr>
          <w:tcW w:w="4460" w:type="dxa"/>
          <w:vMerge/>
        </w:tcPr>
        <w:p w14:paraId="65C0AA24" w14:textId="77777777" w:rsidR="001E4DD1" w:rsidRPr="00726BD9" w:rsidRDefault="001E4DD1" w:rsidP="001A0E50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498" w:type="dxa"/>
          <w:noWrap/>
          <w:vAlign w:val="center"/>
        </w:tcPr>
        <w:p w14:paraId="2B4C124D" w14:textId="4461D484" w:rsidR="001E4DD1" w:rsidRPr="00726BD9" w:rsidRDefault="00942707" w:rsidP="001A0E50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Versión:</w:t>
          </w:r>
          <w:r w:rsidR="00DD7788">
            <w:rPr>
              <w:rFonts w:ascii="Arial" w:hAnsi="Arial" w:cs="Arial"/>
              <w:b/>
              <w:bCs/>
              <w:sz w:val="22"/>
              <w:szCs w:val="22"/>
            </w:rPr>
            <w:t>0</w:t>
          </w:r>
          <w:r w:rsidR="00AC11ED">
            <w:rPr>
              <w:rFonts w:ascii="Arial" w:hAnsi="Arial" w:cs="Arial"/>
              <w:b/>
              <w:bCs/>
              <w:sz w:val="22"/>
              <w:szCs w:val="22"/>
            </w:rPr>
            <w:t>9</w:t>
          </w:r>
        </w:p>
      </w:tc>
    </w:tr>
    <w:tr w:rsidR="001E4DD1" w:rsidRPr="00E16785" w14:paraId="2ACC04DC" w14:textId="77777777" w:rsidTr="00942707">
      <w:trPr>
        <w:trHeight w:val="465"/>
        <w:jc w:val="center"/>
      </w:trPr>
      <w:tc>
        <w:tcPr>
          <w:tcW w:w="2676" w:type="dxa"/>
          <w:vMerge/>
        </w:tcPr>
        <w:p w14:paraId="2753BB05" w14:textId="77777777" w:rsidR="001E4DD1" w:rsidRPr="00E16785" w:rsidRDefault="001E4DD1" w:rsidP="001A0E50"/>
      </w:tc>
      <w:tc>
        <w:tcPr>
          <w:tcW w:w="4460" w:type="dxa"/>
          <w:vMerge/>
        </w:tcPr>
        <w:p w14:paraId="523A873B" w14:textId="77777777" w:rsidR="001E4DD1" w:rsidRPr="00726BD9" w:rsidRDefault="001E4DD1" w:rsidP="001A0E50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498" w:type="dxa"/>
          <w:shd w:val="clear" w:color="auto" w:fill="auto"/>
          <w:noWrap/>
          <w:vAlign w:val="center"/>
        </w:tcPr>
        <w:p w14:paraId="2A62C929" w14:textId="69553C68" w:rsidR="001E4DD1" w:rsidRPr="00DD7788" w:rsidRDefault="00942707" w:rsidP="001A0E50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</w:rPr>
            <w:t>Fecha:</w:t>
          </w:r>
          <w:r w:rsidR="00AC11ED">
            <w:rPr>
              <w:rFonts w:ascii="Arial" w:hAnsi="Arial" w:cs="Arial"/>
              <w:b/>
              <w:bCs/>
              <w:sz w:val="22"/>
            </w:rPr>
            <w:t>20</w:t>
          </w:r>
          <w:r w:rsidR="001E4DD1" w:rsidRPr="00DD7788">
            <w:rPr>
              <w:rFonts w:ascii="Arial" w:hAnsi="Arial" w:cs="Arial"/>
              <w:b/>
              <w:bCs/>
              <w:sz w:val="22"/>
            </w:rPr>
            <w:t>/</w:t>
          </w:r>
          <w:r w:rsidR="00AC11ED">
            <w:rPr>
              <w:rFonts w:ascii="Arial" w:hAnsi="Arial" w:cs="Arial"/>
              <w:b/>
              <w:bCs/>
              <w:sz w:val="22"/>
            </w:rPr>
            <w:t>02</w:t>
          </w:r>
          <w:r w:rsidR="001E4DD1" w:rsidRPr="00DD7788">
            <w:rPr>
              <w:rFonts w:ascii="Arial" w:hAnsi="Arial" w:cs="Arial"/>
              <w:b/>
              <w:bCs/>
              <w:sz w:val="22"/>
            </w:rPr>
            <w:t>/202</w:t>
          </w:r>
          <w:r w:rsidR="00AC11ED">
            <w:rPr>
              <w:rFonts w:ascii="Arial" w:hAnsi="Arial" w:cs="Arial"/>
              <w:b/>
              <w:bCs/>
              <w:sz w:val="22"/>
            </w:rPr>
            <w:t>4</w:t>
          </w:r>
        </w:p>
      </w:tc>
    </w:tr>
  </w:tbl>
  <w:p w14:paraId="6FE33307" w14:textId="77777777" w:rsidR="001E4DD1" w:rsidRDefault="001E4D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CA4A59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C69010B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034171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7A7AFBF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B06220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B41811"/>
    <w:multiLevelType w:val="hybridMultilevel"/>
    <w:tmpl w:val="DA52F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B4E21"/>
    <w:multiLevelType w:val="hybridMultilevel"/>
    <w:tmpl w:val="0F522CA8"/>
    <w:lvl w:ilvl="0" w:tplc="B6C675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6D"/>
    <w:multiLevelType w:val="hybridMultilevel"/>
    <w:tmpl w:val="6EFE8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A3976"/>
    <w:multiLevelType w:val="hybridMultilevel"/>
    <w:tmpl w:val="4F68D3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C5313"/>
    <w:multiLevelType w:val="hybridMultilevel"/>
    <w:tmpl w:val="91F4AEE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0557D"/>
    <w:multiLevelType w:val="hybridMultilevel"/>
    <w:tmpl w:val="D90AF9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E6594"/>
    <w:multiLevelType w:val="hybridMultilevel"/>
    <w:tmpl w:val="2140E9D2"/>
    <w:lvl w:ilvl="0" w:tplc="9082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11405"/>
    <w:multiLevelType w:val="hybridMultilevel"/>
    <w:tmpl w:val="1FB6075A"/>
    <w:lvl w:ilvl="0" w:tplc="C0EE18F6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80295"/>
    <w:multiLevelType w:val="hybridMultilevel"/>
    <w:tmpl w:val="6CAEC526"/>
    <w:lvl w:ilvl="0" w:tplc="CC205F9C">
      <w:start w:val="5"/>
      <w:numFmt w:val="bullet"/>
      <w:lvlText w:val="-"/>
      <w:lvlJc w:val="left"/>
      <w:pPr>
        <w:ind w:left="720" w:hanging="360"/>
      </w:pPr>
      <w:rPr>
        <w:rFonts w:ascii="Helvetica" w:eastAsia="Broadway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05D1F"/>
    <w:multiLevelType w:val="hybridMultilevel"/>
    <w:tmpl w:val="90BA96A2"/>
    <w:lvl w:ilvl="0" w:tplc="FFFFFFFF">
      <w:start w:val="1"/>
      <w:numFmt w:val="bullet"/>
      <w:pStyle w:val="StyleVieta1Before6ptAfter0p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0C1B1B"/>
    <w:multiLevelType w:val="hybridMultilevel"/>
    <w:tmpl w:val="109C6D20"/>
    <w:lvl w:ilvl="0" w:tplc="E9D2C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F0D21"/>
    <w:multiLevelType w:val="hybridMultilevel"/>
    <w:tmpl w:val="CB40EC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24F13"/>
    <w:multiLevelType w:val="hybridMultilevel"/>
    <w:tmpl w:val="E4CE5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62FA6"/>
    <w:multiLevelType w:val="hybridMultilevel"/>
    <w:tmpl w:val="559EE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63877"/>
    <w:multiLevelType w:val="hybridMultilevel"/>
    <w:tmpl w:val="726031EE"/>
    <w:lvl w:ilvl="0" w:tplc="F3500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23969"/>
    <w:multiLevelType w:val="multilevel"/>
    <w:tmpl w:val="A4A49734"/>
    <w:lvl w:ilvl="0">
      <w:start w:val="1"/>
      <w:numFmt w:val="decimal"/>
      <w:pStyle w:val="Ttulo1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s-ES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6244836"/>
    <w:multiLevelType w:val="hybridMultilevel"/>
    <w:tmpl w:val="EE20E3C6"/>
    <w:lvl w:ilvl="0" w:tplc="9F167696">
      <w:start w:val="1"/>
      <w:numFmt w:val="upperRoman"/>
      <w:lvlText w:val="%1."/>
      <w:lvlJc w:val="left"/>
      <w:pPr>
        <w:ind w:left="1080" w:hanging="72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D1552"/>
    <w:multiLevelType w:val="hybridMultilevel"/>
    <w:tmpl w:val="3F2010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064E6"/>
    <w:multiLevelType w:val="hybridMultilevel"/>
    <w:tmpl w:val="3F201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D453D"/>
    <w:multiLevelType w:val="hybridMultilevel"/>
    <w:tmpl w:val="DBF24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C4D9B"/>
    <w:multiLevelType w:val="hybridMultilevel"/>
    <w:tmpl w:val="0BC874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B7146"/>
    <w:multiLevelType w:val="hybridMultilevel"/>
    <w:tmpl w:val="B86A32BE"/>
    <w:lvl w:ilvl="0" w:tplc="7EA295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92AE0"/>
    <w:multiLevelType w:val="hybridMultilevel"/>
    <w:tmpl w:val="E884CC62"/>
    <w:lvl w:ilvl="0" w:tplc="87B486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E0251"/>
    <w:multiLevelType w:val="hybridMultilevel"/>
    <w:tmpl w:val="9F3656AE"/>
    <w:lvl w:ilvl="0" w:tplc="D16A7C86">
      <w:start w:val="1"/>
      <w:numFmt w:val="bullet"/>
      <w:pStyle w:val="Vieta1"/>
      <w:lvlText w:val=""/>
      <w:lvlJc w:val="left"/>
      <w:pPr>
        <w:tabs>
          <w:tab w:val="num" w:pos="360"/>
        </w:tabs>
      </w:pPr>
      <w:rPr>
        <w:rFonts w:ascii="Symbol" w:hAnsi="Symbol" w:cs="Symbol" w:hint="default"/>
        <w:sz w:val="18"/>
        <w:szCs w:val="18"/>
      </w:rPr>
    </w:lvl>
    <w:lvl w:ilvl="1" w:tplc="8A66E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1AC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0A14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330DE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08CF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267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2C0EF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F25E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E1A7EF9"/>
    <w:multiLevelType w:val="hybridMultilevel"/>
    <w:tmpl w:val="E73222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C4E8B"/>
    <w:multiLevelType w:val="hybridMultilevel"/>
    <w:tmpl w:val="D38EAD0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29609994"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2" w:tplc="240A000F">
      <w:start w:val="1"/>
      <w:numFmt w:val="decimal"/>
      <w:lvlText w:val="%3."/>
      <w:lvlJc w:val="left"/>
      <w:pPr>
        <w:ind w:left="1980" w:hanging="360"/>
      </w:pPr>
      <w:rPr>
        <w:rFonts w:hint="default"/>
        <w:b w:val="0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0A5067"/>
    <w:multiLevelType w:val="hybridMultilevel"/>
    <w:tmpl w:val="90440AFC"/>
    <w:lvl w:ilvl="0" w:tplc="240A0001">
      <w:start w:val="1"/>
      <w:numFmt w:val="bullet"/>
      <w:pStyle w:val="Vieta2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81814"/>
    <w:multiLevelType w:val="hybridMultilevel"/>
    <w:tmpl w:val="701EA0BE"/>
    <w:lvl w:ilvl="0" w:tplc="240A0001">
      <w:start w:val="1"/>
      <w:numFmt w:val="bullet"/>
      <w:pStyle w:val="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53A1E"/>
    <w:multiLevelType w:val="multilevel"/>
    <w:tmpl w:val="E81AE210"/>
    <w:styleLink w:val="StyleNumbered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4013F6"/>
    <w:multiLevelType w:val="hybridMultilevel"/>
    <w:tmpl w:val="F87C6108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24BEF"/>
    <w:multiLevelType w:val="hybridMultilevel"/>
    <w:tmpl w:val="9E0E186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3671C"/>
    <w:multiLevelType w:val="singleLevel"/>
    <w:tmpl w:val="4A3EAB4C"/>
    <w:lvl w:ilvl="0">
      <w:start w:val="1"/>
      <w:numFmt w:val="bullet"/>
      <w:pStyle w:val="pas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CA80ABB"/>
    <w:multiLevelType w:val="hybridMultilevel"/>
    <w:tmpl w:val="6A443C4E"/>
    <w:lvl w:ilvl="0" w:tplc="FCFC0BBC">
      <w:start w:val="1"/>
      <w:numFmt w:val="upperRoman"/>
      <w:lvlText w:val="%1."/>
      <w:lvlJc w:val="right"/>
      <w:pPr>
        <w:ind w:left="720" w:hanging="360"/>
      </w:pPr>
      <w:rPr>
        <w:color w:val="262626" w:themeColor="text1" w:themeTint="D9"/>
        <w:sz w:val="20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E64C6"/>
    <w:multiLevelType w:val="multilevel"/>
    <w:tmpl w:val="AE06C070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82811448">
    <w:abstractNumId w:val="2"/>
  </w:num>
  <w:num w:numId="2" w16cid:durableId="1817993486">
    <w:abstractNumId w:val="1"/>
  </w:num>
  <w:num w:numId="3" w16cid:durableId="1358963379">
    <w:abstractNumId w:val="14"/>
  </w:num>
  <w:num w:numId="4" w16cid:durableId="1081565268">
    <w:abstractNumId w:val="36"/>
  </w:num>
  <w:num w:numId="5" w16cid:durableId="344552675">
    <w:abstractNumId w:val="4"/>
  </w:num>
  <w:num w:numId="6" w16cid:durableId="605233592">
    <w:abstractNumId w:val="33"/>
  </w:num>
  <w:num w:numId="7" w16cid:durableId="1562133161">
    <w:abstractNumId w:val="3"/>
  </w:num>
  <w:num w:numId="8" w16cid:durableId="1040010233">
    <w:abstractNumId w:val="20"/>
  </w:num>
  <w:num w:numId="9" w16cid:durableId="382171823">
    <w:abstractNumId w:val="0"/>
  </w:num>
  <w:num w:numId="10" w16cid:durableId="891502340">
    <w:abstractNumId w:val="28"/>
  </w:num>
  <w:num w:numId="11" w16cid:durableId="1347437738">
    <w:abstractNumId w:val="31"/>
  </w:num>
  <w:num w:numId="12" w16cid:durableId="37556125">
    <w:abstractNumId w:val="32"/>
  </w:num>
  <w:num w:numId="13" w16cid:durableId="411779563">
    <w:abstractNumId w:val="12"/>
  </w:num>
  <w:num w:numId="14" w16cid:durableId="1453279217">
    <w:abstractNumId w:val="38"/>
  </w:num>
  <w:num w:numId="15" w16cid:durableId="792477183">
    <w:abstractNumId w:val="29"/>
  </w:num>
  <w:num w:numId="16" w16cid:durableId="931549147">
    <w:abstractNumId w:val="24"/>
  </w:num>
  <w:num w:numId="17" w16cid:durableId="1358461202">
    <w:abstractNumId w:val="30"/>
  </w:num>
  <w:num w:numId="18" w16cid:durableId="2130854085">
    <w:abstractNumId w:val="9"/>
  </w:num>
  <w:num w:numId="19" w16cid:durableId="2107652639">
    <w:abstractNumId w:val="6"/>
  </w:num>
  <w:num w:numId="20" w16cid:durableId="21252282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0792567">
    <w:abstractNumId w:val="8"/>
  </w:num>
  <w:num w:numId="22" w16cid:durableId="239608125">
    <w:abstractNumId w:val="7"/>
  </w:num>
  <w:num w:numId="23" w16cid:durableId="702168840">
    <w:abstractNumId w:val="10"/>
  </w:num>
  <w:num w:numId="24" w16cid:durableId="1254052617">
    <w:abstractNumId w:val="26"/>
  </w:num>
  <w:num w:numId="25" w16cid:durableId="216015715">
    <w:abstractNumId w:val="18"/>
  </w:num>
  <w:num w:numId="26" w16cid:durableId="464590039">
    <w:abstractNumId w:val="17"/>
  </w:num>
  <w:num w:numId="27" w16cid:durableId="2091539465">
    <w:abstractNumId w:val="5"/>
  </w:num>
  <w:num w:numId="28" w16cid:durableId="16351353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0687029">
    <w:abstractNumId w:val="25"/>
  </w:num>
  <w:num w:numId="30" w16cid:durableId="1936551407">
    <w:abstractNumId w:val="27"/>
  </w:num>
  <w:num w:numId="31" w16cid:durableId="1513370658">
    <w:abstractNumId w:val="35"/>
  </w:num>
  <w:num w:numId="32" w16cid:durableId="682322171">
    <w:abstractNumId w:val="34"/>
  </w:num>
  <w:num w:numId="33" w16cid:durableId="115103395">
    <w:abstractNumId w:val="13"/>
  </w:num>
  <w:num w:numId="34" w16cid:durableId="2063943228">
    <w:abstractNumId w:val="16"/>
  </w:num>
  <w:num w:numId="35" w16cid:durableId="140082299">
    <w:abstractNumId w:val="22"/>
  </w:num>
  <w:num w:numId="36" w16cid:durableId="897668971">
    <w:abstractNumId w:val="11"/>
  </w:num>
  <w:num w:numId="37" w16cid:durableId="1543244091">
    <w:abstractNumId w:val="15"/>
  </w:num>
  <w:num w:numId="38" w16cid:durableId="3902263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6309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19962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3658736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BE"/>
    <w:rsid w:val="000026D3"/>
    <w:rsid w:val="00003135"/>
    <w:rsid w:val="00005998"/>
    <w:rsid w:val="00006C01"/>
    <w:rsid w:val="000162F8"/>
    <w:rsid w:val="000207E8"/>
    <w:rsid w:val="000211F1"/>
    <w:rsid w:val="00023F5D"/>
    <w:rsid w:val="0002683E"/>
    <w:rsid w:val="0003112D"/>
    <w:rsid w:val="00033ADF"/>
    <w:rsid w:val="00035622"/>
    <w:rsid w:val="00035C16"/>
    <w:rsid w:val="000375A1"/>
    <w:rsid w:val="00041A82"/>
    <w:rsid w:val="00044587"/>
    <w:rsid w:val="000450E5"/>
    <w:rsid w:val="00045A77"/>
    <w:rsid w:val="00046D0C"/>
    <w:rsid w:val="00047A09"/>
    <w:rsid w:val="00051FFF"/>
    <w:rsid w:val="00055DE4"/>
    <w:rsid w:val="0006403A"/>
    <w:rsid w:val="000643FC"/>
    <w:rsid w:val="00064CA6"/>
    <w:rsid w:val="00070693"/>
    <w:rsid w:val="00072E28"/>
    <w:rsid w:val="00074EE7"/>
    <w:rsid w:val="00085B3F"/>
    <w:rsid w:val="00087986"/>
    <w:rsid w:val="00087CB9"/>
    <w:rsid w:val="000926F5"/>
    <w:rsid w:val="00092974"/>
    <w:rsid w:val="0009357A"/>
    <w:rsid w:val="000952CA"/>
    <w:rsid w:val="00095DC6"/>
    <w:rsid w:val="000A2005"/>
    <w:rsid w:val="000A32A7"/>
    <w:rsid w:val="000A4534"/>
    <w:rsid w:val="000A4CFA"/>
    <w:rsid w:val="000A58E8"/>
    <w:rsid w:val="000B2693"/>
    <w:rsid w:val="000B5D49"/>
    <w:rsid w:val="000B6120"/>
    <w:rsid w:val="000B7ECA"/>
    <w:rsid w:val="000B7F97"/>
    <w:rsid w:val="000C36C3"/>
    <w:rsid w:val="000C58A9"/>
    <w:rsid w:val="000D2276"/>
    <w:rsid w:val="000D2CC7"/>
    <w:rsid w:val="000D43EC"/>
    <w:rsid w:val="000D7C5A"/>
    <w:rsid w:val="000E4F2F"/>
    <w:rsid w:val="000F275A"/>
    <w:rsid w:val="000F2838"/>
    <w:rsid w:val="000F377A"/>
    <w:rsid w:val="000F57CB"/>
    <w:rsid w:val="00100B9C"/>
    <w:rsid w:val="00105D59"/>
    <w:rsid w:val="00106443"/>
    <w:rsid w:val="00110E1D"/>
    <w:rsid w:val="001113ED"/>
    <w:rsid w:val="00111EF1"/>
    <w:rsid w:val="001151C9"/>
    <w:rsid w:val="00120810"/>
    <w:rsid w:val="00122056"/>
    <w:rsid w:val="00122096"/>
    <w:rsid w:val="001224FC"/>
    <w:rsid w:val="0012654E"/>
    <w:rsid w:val="00131389"/>
    <w:rsid w:val="00133B8D"/>
    <w:rsid w:val="00134422"/>
    <w:rsid w:val="00136170"/>
    <w:rsid w:val="00137690"/>
    <w:rsid w:val="00140FDA"/>
    <w:rsid w:val="00143EC3"/>
    <w:rsid w:val="001465F8"/>
    <w:rsid w:val="001516E8"/>
    <w:rsid w:val="001562F7"/>
    <w:rsid w:val="00157E8D"/>
    <w:rsid w:val="0016167B"/>
    <w:rsid w:val="00164DAD"/>
    <w:rsid w:val="00165130"/>
    <w:rsid w:val="00171718"/>
    <w:rsid w:val="00176ABF"/>
    <w:rsid w:val="001804CD"/>
    <w:rsid w:val="001816A6"/>
    <w:rsid w:val="00181A10"/>
    <w:rsid w:val="00181B81"/>
    <w:rsid w:val="001843FC"/>
    <w:rsid w:val="001849DA"/>
    <w:rsid w:val="00191A1D"/>
    <w:rsid w:val="0019787F"/>
    <w:rsid w:val="001A0E50"/>
    <w:rsid w:val="001A1E14"/>
    <w:rsid w:val="001A2059"/>
    <w:rsid w:val="001A711E"/>
    <w:rsid w:val="001B0C0B"/>
    <w:rsid w:val="001B18CE"/>
    <w:rsid w:val="001C0F15"/>
    <w:rsid w:val="001C4AA1"/>
    <w:rsid w:val="001C596E"/>
    <w:rsid w:val="001D0D77"/>
    <w:rsid w:val="001D3CAC"/>
    <w:rsid w:val="001D482C"/>
    <w:rsid w:val="001D5BA1"/>
    <w:rsid w:val="001E0748"/>
    <w:rsid w:val="001E0A70"/>
    <w:rsid w:val="001E2378"/>
    <w:rsid w:val="001E392B"/>
    <w:rsid w:val="001E4DD1"/>
    <w:rsid w:val="001E5B5F"/>
    <w:rsid w:val="001F5E9B"/>
    <w:rsid w:val="002048EF"/>
    <w:rsid w:val="00215E50"/>
    <w:rsid w:val="0022079E"/>
    <w:rsid w:val="00223A61"/>
    <w:rsid w:val="00227887"/>
    <w:rsid w:val="00227E9C"/>
    <w:rsid w:val="00227EC3"/>
    <w:rsid w:val="0023111E"/>
    <w:rsid w:val="00234DC0"/>
    <w:rsid w:val="002360DA"/>
    <w:rsid w:val="00243203"/>
    <w:rsid w:val="002442FD"/>
    <w:rsid w:val="00244BC8"/>
    <w:rsid w:val="0026019B"/>
    <w:rsid w:val="00263783"/>
    <w:rsid w:val="00266F72"/>
    <w:rsid w:val="00271435"/>
    <w:rsid w:val="002753DB"/>
    <w:rsid w:val="00280D9F"/>
    <w:rsid w:val="00283187"/>
    <w:rsid w:val="00286017"/>
    <w:rsid w:val="00287020"/>
    <w:rsid w:val="00290D14"/>
    <w:rsid w:val="00295273"/>
    <w:rsid w:val="002A06C2"/>
    <w:rsid w:val="002A249D"/>
    <w:rsid w:val="002A380D"/>
    <w:rsid w:val="002B0ADC"/>
    <w:rsid w:val="002B448E"/>
    <w:rsid w:val="002B7151"/>
    <w:rsid w:val="002C1142"/>
    <w:rsid w:val="002C5C5D"/>
    <w:rsid w:val="002C5F01"/>
    <w:rsid w:val="002D3987"/>
    <w:rsid w:val="002D5E9E"/>
    <w:rsid w:val="002E0DBB"/>
    <w:rsid w:val="002F057C"/>
    <w:rsid w:val="002F0B26"/>
    <w:rsid w:val="002F1F4C"/>
    <w:rsid w:val="002F39AD"/>
    <w:rsid w:val="002F44D1"/>
    <w:rsid w:val="002F57A0"/>
    <w:rsid w:val="00301205"/>
    <w:rsid w:val="00302AEA"/>
    <w:rsid w:val="003031C8"/>
    <w:rsid w:val="00303D10"/>
    <w:rsid w:val="00304B8A"/>
    <w:rsid w:val="00305C66"/>
    <w:rsid w:val="00310A0D"/>
    <w:rsid w:val="00314AD9"/>
    <w:rsid w:val="003257BE"/>
    <w:rsid w:val="003272C5"/>
    <w:rsid w:val="003300DB"/>
    <w:rsid w:val="00331D0C"/>
    <w:rsid w:val="00333E0B"/>
    <w:rsid w:val="0033616C"/>
    <w:rsid w:val="0033627B"/>
    <w:rsid w:val="00343D60"/>
    <w:rsid w:val="00351B87"/>
    <w:rsid w:val="00354C9A"/>
    <w:rsid w:val="00355417"/>
    <w:rsid w:val="00355DF7"/>
    <w:rsid w:val="0035718E"/>
    <w:rsid w:val="0036035E"/>
    <w:rsid w:val="00367932"/>
    <w:rsid w:val="003726C8"/>
    <w:rsid w:val="00373A45"/>
    <w:rsid w:val="003752CE"/>
    <w:rsid w:val="003803D8"/>
    <w:rsid w:val="003816F8"/>
    <w:rsid w:val="003877F8"/>
    <w:rsid w:val="00387E99"/>
    <w:rsid w:val="00392226"/>
    <w:rsid w:val="0039302B"/>
    <w:rsid w:val="00395A87"/>
    <w:rsid w:val="003975D4"/>
    <w:rsid w:val="003A2CDB"/>
    <w:rsid w:val="003A5DB9"/>
    <w:rsid w:val="003A6EB6"/>
    <w:rsid w:val="003B00F5"/>
    <w:rsid w:val="003B483F"/>
    <w:rsid w:val="003B5137"/>
    <w:rsid w:val="003C0D8E"/>
    <w:rsid w:val="003C156D"/>
    <w:rsid w:val="003C4575"/>
    <w:rsid w:val="003C57FC"/>
    <w:rsid w:val="003C5D90"/>
    <w:rsid w:val="003D3800"/>
    <w:rsid w:val="003D459B"/>
    <w:rsid w:val="003D7DD7"/>
    <w:rsid w:val="003E3FB0"/>
    <w:rsid w:val="003E6225"/>
    <w:rsid w:val="003E7962"/>
    <w:rsid w:val="003F1342"/>
    <w:rsid w:val="00407ADA"/>
    <w:rsid w:val="00421CAD"/>
    <w:rsid w:val="004228CE"/>
    <w:rsid w:val="00433FF4"/>
    <w:rsid w:val="00441D16"/>
    <w:rsid w:val="00453BA4"/>
    <w:rsid w:val="004560D4"/>
    <w:rsid w:val="00456E2F"/>
    <w:rsid w:val="004602E8"/>
    <w:rsid w:val="004615BA"/>
    <w:rsid w:val="00462F00"/>
    <w:rsid w:val="00463A3D"/>
    <w:rsid w:val="00463DE1"/>
    <w:rsid w:val="00464E11"/>
    <w:rsid w:val="00467258"/>
    <w:rsid w:val="00472419"/>
    <w:rsid w:val="004756AA"/>
    <w:rsid w:val="004777D0"/>
    <w:rsid w:val="0048515A"/>
    <w:rsid w:val="004854EB"/>
    <w:rsid w:val="00490BB7"/>
    <w:rsid w:val="00491B3C"/>
    <w:rsid w:val="004938C3"/>
    <w:rsid w:val="004A5ABC"/>
    <w:rsid w:val="004A5EEA"/>
    <w:rsid w:val="004B3181"/>
    <w:rsid w:val="004B3BDC"/>
    <w:rsid w:val="004B3BE2"/>
    <w:rsid w:val="004B4A61"/>
    <w:rsid w:val="004C1516"/>
    <w:rsid w:val="004C3CFE"/>
    <w:rsid w:val="004C4116"/>
    <w:rsid w:val="004C5AF4"/>
    <w:rsid w:val="004C6FB9"/>
    <w:rsid w:val="004D16F8"/>
    <w:rsid w:val="004D42C9"/>
    <w:rsid w:val="004D4CF2"/>
    <w:rsid w:val="004D4FCA"/>
    <w:rsid w:val="004D56CE"/>
    <w:rsid w:val="004D5F10"/>
    <w:rsid w:val="004D78FD"/>
    <w:rsid w:val="004E087E"/>
    <w:rsid w:val="004E23E1"/>
    <w:rsid w:val="004E67F3"/>
    <w:rsid w:val="004E79A7"/>
    <w:rsid w:val="004E7A5F"/>
    <w:rsid w:val="004F13A0"/>
    <w:rsid w:val="004F15D8"/>
    <w:rsid w:val="004F2A2C"/>
    <w:rsid w:val="004F7A63"/>
    <w:rsid w:val="004F7B2D"/>
    <w:rsid w:val="0050574A"/>
    <w:rsid w:val="005071CE"/>
    <w:rsid w:val="005115D2"/>
    <w:rsid w:val="00512E3D"/>
    <w:rsid w:val="005132FF"/>
    <w:rsid w:val="005149DA"/>
    <w:rsid w:val="00515238"/>
    <w:rsid w:val="00521317"/>
    <w:rsid w:val="005220C3"/>
    <w:rsid w:val="00522371"/>
    <w:rsid w:val="00522C4B"/>
    <w:rsid w:val="00522D27"/>
    <w:rsid w:val="005263E1"/>
    <w:rsid w:val="00526644"/>
    <w:rsid w:val="005336B9"/>
    <w:rsid w:val="00537852"/>
    <w:rsid w:val="00537903"/>
    <w:rsid w:val="00540522"/>
    <w:rsid w:val="00542E38"/>
    <w:rsid w:val="00543CA2"/>
    <w:rsid w:val="00544B04"/>
    <w:rsid w:val="00545D58"/>
    <w:rsid w:val="00552B89"/>
    <w:rsid w:val="005537C9"/>
    <w:rsid w:val="00555215"/>
    <w:rsid w:val="00556C72"/>
    <w:rsid w:val="0055717F"/>
    <w:rsid w:val="005614E6"/>
    <w:rsid w:val="005709D2"/>
    <w:rsid w:val="00570DA9"/>
    <w:rsid w:val="00571537"/>
    <w:rsid w:val="00571D9C"/>
    <w:rsid w:val="005733F0"/>
    <w:rsid w:val="00573B25"/>
    <w:rsid w:val="005754FD"/>
    <w:rsid w:val="0057697F"/>
    <w:rsid w:val="00584D38"/>
    <w:rsid w:val="00592487"/>
    <w:rsid w:val="00593D3D"/>
    <w:rsid w:val="00594362"/>
    <w:rsid w:val="00595C55"/>
    <w:rsid w:val="005972ED"/>
    <w:rsid w:val="005A6A4B"/>
    <w:rsid w:val="005B0430"/>
    <w:rsid w:val="005C05EE"/>
    <w:rsid w:val="005C1692"/>
    <w:rsid w:val="005C373F"/>
    <w:rsid w:val="005C4902"/>
    <w:rsid w:val="005D04EF"/>
    <w:rsid w:val="005D3C9C"/>
    <w:rsid w:val="005D48D8"/>
    <w:rsid w:val="005D6DAF"/>
    <w:rsid w:val="005E2B6E"/>
    <w:rsid w:val="005E2D25"/>
    <w:rsid w:val="005E495A"/>
    <w:rsid w:val="005F38D3"/>
    <w:rsid w:val="005F4E41"/>
    <w:rsid w:val="00603AB3"/>
    <w:rsid w:val="00606F6D"/>
    <w:rsid w:val="00607C35"/>
    <w:rsid w:val="0061024B"/>
    <w:rsid w:val="006142FC"/>
    <w:rsid w:val="0062052F"/>
    <w:rsid w:val="0062122C"/>
    <w:rsid w:val="00624B03"/>
    <w:rsid w:val="006251C0"/>
    <w:rsid w:val="00626F86"/>
    <w:rsid w:val="00631D4F"/>
    <w:rsid w:val="00632636"/>
    <w:rsid w:val="006375E3"/>
    <w:rsid w:val="00637FBF"/>
    <w:rsid w:val="00637FE6"/>
    <w:rsid w:val="00640F30"/>
    <w:rsid w:val="006454C8"/>
    <w:rsid w:val="006456C1"/>
    <w:rsid w:val="00645ABD"/>
    <w:rsid w:val="00647D8C"/>
    <w:rsid w:val="0065123D"/>
    <w:rsid w:val="00654DCA"/>
    <w:rsid w:val="00655734"/>
    <w:rsid w:val="00661681"/>
    <w:rsid w:val="00661AEB"/>
    <w:rsid w:val="0066304F"/>
    <w:rsid w:val="006634E6"/>
    <w:rsid w:val="0066563D"/>
    <w:rsid w:val="00672902"/>
    <w:rsid w:val="00676A34"/>
    <w:rsid w:val="00681EBB"/>
    <w:rsid w:val="00683012"/>
    <w:rsid w:val="006848BD"/>
    <w:rsid w:val="00694D40"/>
    <w:rsid w:val="00696D2A"/>
    <w:rsid w:val="006976ED"/>
    <w:rsid w:val="006A5C61"/>
    <w:rsid w:val="006A6857"/>
    <w:rsid w:val="006D0014"/>
    <w:rsid w:val="006D3E89"/>
    <w:rsid w:val="006D6B35"/>
    <w:rsid w:val="006D7AB0"/>
    <w:rsid w:val="006E6D9A"/>
    <w:rsid w:val="006F0C65"/>
    <w:rsid w:val="006F0EA3"/>
    <w:rsid w:val="006F14B2"/>
    <w:rsid w:val="006F5F93"/>
    <w:rsid w:val="006F771A"/>
    <w:rsid w:val="00701BF9"/>
    <w:rsid w:val="00706045"/>
    <w:rsid w:val="00706A77"/>
    <w:rsid w:val="00707266"/>
    <w:rsid w:val="00717821"/>
    <w:rsid w:val="00717CA2"/>
    <w:rsid w:val="00717F87"/>
    <w:rsid w:val="00721974"/>
    <w:rsid w:val="0072618C"/>
    <w:rsid w:val="00726481"/>
    <w:rsid w:val="0073284D"/>
    <w:rsid w:val="0073400B"/>
    <w:rsid w:val="00736AE2"/>
    <w:rsid w:val="00736F38"/>
    <w:rsid w:val="007410FC"/>
    <w:rsid w:val="0074128F"/>
    <w:rsid w:val="00742466"/>
    <w:rsid w:val="00744A1C"/>
    <w:rsid w:val="00752D40"/>
    <w:rsid w:val="007533F1"/>
    <w:rsid w:val="0076633E"/>
    <w:rsid w:val="00766795"/>
    <w:rsid w:val="0077217A"/>
    <w:rsid w:val="0077572E"/>
    <w:rsid w:val="00775A81"/>
    <w:rsid w:val="007763A5"/>
    <w:rsid w:val="00776B32"/>
    <w:rsid w:val="00782C9C"/>
    <w:rsid w:val="00783610"/>
    <w:rsid w:val="00790097"/>
    <w:rsid w:val="00792D77"/>
    <w:rsid w:val="00794690"/>
    <w:rsid w:val="00797887"/>
    <w:rsid w:val="00797FB2"/>
    <w:rsid w:val="007A3AA1"/>
    <w:rsid w:val="007A443B"/>
    <w:rsid w:val="007A4966"/>
    <w:rsid w:val="007A6890"/>
    <w:rsid w:val="007A7C49"/>
    <w:rsid w:val="007B2E55"/>
    <w:rsid w:val="007B58D1"/>
    <w:rsid w:val="007C0103"/>
    <w:rsid w:val="007C2E65"/>
    <w:rsid w:val="007C4CAF"/>
    <w:rsid w:val="007C66EE"/>
    <w:rsid w:val="007D0DA4"/>
    <w:rsid w:val="007D77A1"/>
    <w:rsid w:val="007E4668"/>
    <w:rsid w:val="007E5D64"/>
    <w:rsid w:val="007E6D92"/>
    <w:rsid w:val="007E77F8"/>
    <w:rsid w:val="007F3328"/>
    <w:rsid w:val="007F3CA3"/>
    <w:rsid w:val="007F7FDA"/>
    <w:rsid w:val="00800B3A"/>
    <w:rsid w:val="00801D19"/>
    <w:rsid w:val="008025DB"/>
    <w:rsid w:val="008026B8"/>
    <w:rsid w:val="00807013"/>
    <w:rsid w:val="008120DE"/>
    <w:rsid w:val="00812CAE"/>
    <w:rsid w:val="00816B9C"/>
    <w:rsid w:val="00821161"/>
    <w:rsid w:val="00821B59"/>
    <w:rsid w:val="00827079"/>
    <w:rsid w:val="0082772A"/>
    <w:rsid w:val="00830FE2"/>
    <w:rsid w:val="00836CA1"/>
    <w:rsid w:val="008430EC"/>
    <w:rsid w:val="00844662"/>
    <w:rsid w:val="00852EC7"/>
    <w:rsid w:val="0085478C"/>
    <w:rsid w:val="00854F26"/>
    <w:rsid w:val="008566B6"/>
    <w:rsid w:val="00862EBB"/>
    <w:rsid w:val="008648C5"/>
    <w:rsid w:val="00866F3D"/>
    <w:rsid w:val="008735DC"/>
    <w:rsid w:val="00873B24"/>
    <w:rsid w:val="00874D5A"/>
    <w:rsid w:val="00877718"/>
    <w:rsid w:val="00880D17"/>
    <w:rsid w:val="008829E2"/>
    <w:rsid w:val="008834D9"/>
    <w:rsid w:val="00885DB0"/>
    <w:rsid w:val="00885DFF"/>
    <w:rsid w:val="00890AC5"/>
    <w:rsid w:val="00892BF3"/>
    <w:rsid w:val="00897E54"/>
    <w:rsid w:val="008A0B81"/>
    <w:rsid w:val="008A7335"/>
    <w:rsid w:val="008B176D"/>
    <w:rsid w:val="008B18DB"/>
    <w:rsid w:val="008B1C1C"/>
    <w:rsid w:val="008B3205"/>
    <w:rsid w:val="008B7C75"/>
    <w:rsid w:val="008C0AC2"/>
    <w:rsid w:val="008C1FBF"/>
    <w:rsid w:val="008C4414"/>
    <w:rsid w:val="008C4689"/>
    <w:rsid w:val="008C5B3E"/>
    <w:rsid w:val="008D154A"/>
    <w:rsid w:val="008D5286"/>
    <w:rsid w:val="008D6C02"/>
    <w:rsid w:val="008F10D4"/>
    <w:rsid w:val="008F2EEF"/>
    <w:rsid w:val="008F48C1"/>
    <w:rsid w:val="008F66F1"/>
    <w:rsid w:val="00903E4D"/>
    <w:rsid w:val="00905AF8"/>
    <w:rsid w:val="00915BF4"/>
    <w:rsid w:val="00915EDC"/>
    <w:rsid w:val="00923F62"/>
    <w:rsid w:val="00925A31"/>
    <w:rsid w:val="00932430"/>
    <w:rsid w:val="00933275"/>
    <w:rsid w:val="00936122"/>
    <w:rsid w:val="009361BA"/>
    <w:rsid w:val="00942707"/>
    <w:rsid w:val="009435F0"/>
    <w:rsid w:val="00956725"/>
    <w:rsid w:val="00957C15"/>
    <w:rsid w:val="009618F1"/>
    <w:rsid w:val="00967CDC"/>
    <w:rsid w:val="00970B9F"/>
    <w:rsid w:val="0097158F"/>
    <w:rsid w:val="0097176D"/>
    <w:rsid w:val="00972817"/>
    <w:rsid w:val="0097340D"/>
    <w:rsid w:val="009763D6"/>
    <w:rsid w:val="009771DB"/>
    <w:rsid w:val="009800BD"/>
    <w:rsid w:val="00980FAE"/>
    <w:rsid w:val="00983922"/>
    <w:rsid w:val="00984FC4"/>
    <w:rsid w:val="009874DD"/>
    <w:rsid w:val="00990B33"/>
    <w:rsid w:val="009918E2"/>
    <w:rsid w:val="009963A0"/>
    <w:rsid w:val="009A1A4C"/>
    <w:rsid w:val="009A210D"/>
    <w:rsid w:val="009A216D"/>
    <w:rsid w:val="009A4190"/>
    <w:rsid w:val="009A5F6A"/>
    <w:rsid w:val="009B1259"/>
    <w:rsid w:val="009C0E8D"/>
    <w:rsid w:val="009C119E"/>
    <w:rsid w:val="009C2154"/>
    <w:rsid w:val="009C2591"/>
    <w:rsid w:val="009C2622"/>
    <w:rsid w:val="009C3C4A"/>
    <w:rsid w:val="009C682E"/>
    <w:rsid w:val="009D03EE"/>
    <w:rsid w:val="009D5770"/>
    <w:rsid w:val="009E25E7"/>
    <w:rsid w:val="009E4029"/>
    <w:rsid w:val="009F1B71"/>
    <w:rsid w:val="009F6880"/>
    <w:rsid w:val="00A030B5"/>
    <w:rsid w:val="00A061CC"/>
    <w:rsid w:val="00A07FFE"/>
    <w:rsid w:val="00A12C64"/>
    <w:rsid w:val="00A13DED"/>
    <w:rsid w:val="00A163EE"/>
    <w:rsid w:val="00A16861"/>
    <w:rsid w:val="00A16BA5"/>
    <w:rsid w:val="00A2090C"/>
    <w:rsid w:val="00A22D95"/>
    <w:rsid w:val="00A23829"/>
    <w:rsid w:val="00A24BCF"/>
    <w:rsid w:val="00A26FDC"/>
    <w:rsid w:val="00A30835"/>
    <w:rsid w:val="00A3127E"/>
    <w:rsid w:val="00A32887"/>
    <w:rsid w:val="00A32C61"/>
    <w:rsid w:val="00A336EA"/>
    <w:rsid w:val="00A35D8B"/>
    <w:rsid w:val="00A36825"/>
    <w:rsid w:val="00A372E1"/>
    <w:rsid w:val="00A406BB"/>
    <w:rsid w:val="00A43460"/>
    <w:rsid w:val="00A46532"/>
    <w:rsid w:val="00A47396"/>
    <w:rsid w:val="00A47493"/>
    <w:rsid w:val="00A507F3"/>
    <w:rsid w:val="00A5221C"/>
    <w:rsid w:val="00A532E7"/>
    <w:rsid w:val="00A55AA8"/>
    <w:rsid w:val="00A56D01"/>
    <w:rsid w:val="00A6254A"/>
    <w:rsid w:val="00A6276D"/>
    <w:rsid w:val="00A63BDF"/>
    <w:rsid w:val="00A652F6"/>
    <w:rsid w:val="00A70971"/>
    <w:rsid w:val="00A7431B"/>
    <w:rsid w:val="00A82258"/>
    <w:rsid w:val="00A82F37"/>
    <w:rsid w:val="00A9059D"/>
    <w:rsid w:val="00A90ED7"/>
    <w:rsid w:val="00A92E03"/>
    <w:rsid w:val="00A93972"/>
    <w:rsid w:val="00AA3737"/>
    <w:rsid w:val="00AA5165"/>
    <w:rsid w:val="00AA527C"/>
    <w:rsid w:val="00AA6308"/>
    <w:rsid w:val="00AB3C77"/>
    <w:rsid w:val="00AB3FB8"/>
    <w:rsid w:val="00AB67C5"/>
    <w:rsid w:val="00AB6FBE"/>
    <w:rsid w:val="00AC00A6"/>
    <w:rsid w:val="00AC0580"/>
    <w:rsid w:val="00AC0877"/>
    <w:rsid w:val="00AC11ED"/>
    <w:rsid w:val="00AC12A2"/>
    <w:rsid w:val="00AC1B99"/>
    <w:rsid w:val="00AC25F3"/>
    <w:rsid w:val="00AC41CD"/>
    <w:rsid w:val="00AC57D8"/>
    <w:rsid w:val="00AD2431"/>
    <w:rsid w:val="00AD2D52"/>
    <w:rsid w:val="00AD3099"/>
    <w:rsid w:val="00AD35EE"/>
    <w:rsid w:val="00AD57AD"/>
    <w:rsid w:val="00AF4A7B"/>
    <w:rsid w:val="00AF61F0"/>
    <w:rsid w:val="00AF7121"/>
    <w:rsid w:val="00B004B6"/>
    <w:rsid w:val="00B0143D"/>
    <w:rsid w:val="00B0386D"/>
    <w:rsid w:val="00B1659A"/>
    <w:rsid w:val="00B17874"/>
    <w:rsid w:val="00B21191"/>
    <w:rsid w:val="00B22746"/>
    <w:rsid w:val="00B26823"/>
    <w:rsid w:val="00B26F51"/>
    <w:rsid w:val="00B30E0E"/>
    <w:rsid w:val="00B32D29"/>
    <w:rsid w:val="00B33396"/>
    <w:rsid w:val="00B349FB"/>
    <w:rsid w:val="00B405CA"/>
    <w:rsid w:val="00B40B97"/>
    <w:rsid w:val="00B41148"/>
    <w:rsid w:val="00B42036"/>
    <w:rsid w:val="00B43A33"/>
    <w:rsid w:val="00B50CEC"/>
    <w:rsid w:val="00B51E1A"/>
    <w:rsid w:val="00B5405A"/>
    <w:rsid w:val="00B54A88"/>
    <w:rsid w:val="00B55FFB"/>
    <w:rsid w:val="00B60A5A"/>
    <w:rsid w:val="00B623A8"/>
    <w:rsid w:val="00B64EA4"/>
    <w:rsid w:val="00B653D0"/>
    <w:rsid w:val="00B70B5E"/>
    <w:rsid w:val="00B71448"/>
    <w:rsid w:val="00B73FDD"/>
    <w:rsid w:val="00B84480"/>
    <w:rsid w:val="00B84918"/>
    <w:rsid w:val="00B861E9"/>
    <w:rsid w:val="00B863E9"/>
    <w:rsid w:val="00B9427B"/>
    <w:rsid w:val="00B974D0"/>
    <w:rsid w:val="00B976C2"/>
    <w:rsid w:val="00BA06CE"/>
    <w:rsid w:val="00BA100A"/>
    <w:rsid w:val="00BA32B1"/>
    <w:rsid w:val="00BA3BBD"/>
    <w:rsid w:val="00BA522F"/>
    <w:rsid w:val="00BA761E"/>
    <w:rsid w:val="00BB0BE4"/>
    <w:rsid w:val="00BB1FC5"/>
    <w:rsid w:val="00BB3C15"/>
    <w:rsid w:val="00BB4A17"/>
    <w:rsid w:val="00BB52C9"/>
    <w:rsid w:val="00BB6403"/>
    <w:rsid w:val="00BC14A6"/>
    <w:rsid w:val="00BC2D1D"/>
    <w:rsid w:val="00BC48E1"/>
    <w:rsid w:val="00BC4B8A"/>
    <w:rsid w:val="00BC4C9D"/>
    <w:rsid w:val="00BC5A80"/>
    <w:rsid w:val="00BC6372"/>
    <w:rsid w:val="00BD2911"/>
    <w:rsid w:val="00BD3E4F"/>
    <w:rsid w:val="00BD48C6"/>
    <w:rsid w:val="00BD7092"/>
    <w:rsid w:val="00BD78A1"/>
    <w:rsid w:val="00BE073D"/>
    <w:rsid w:val="00BE1183"/>
    <w:rsid w:val="00BE28D5"/>
    <w:rsid w:val="00BE3AC7"/>
    <w:rsid w:val="00BE40F7"/>
    <w:rsid w:val="00BE44FF"/>
    <w:rsid w:val="00BE515E"/>
    <w:rsid w:val="00BE6CEB"/>
    <w:rsid w:val="00BF01D7"/>
    <w:rsid w:val="00BF140E"/>
    <w:rsid w:val="00BF24A2"/>
    <w:rsid w:val="00BF3D40"/>
    <w:rsid w:val="00BF6454"/>
    <w:rsid w:val="00BF6672"/>
    <w:rsid w:val="00BF7CBB"/>
    <w:rsid w:val="00C004EB"/>
    <w:rsid w:val="00C03449"/>
    <w:rsid w:val="00C1032B"/>
    <w:rsid w:val="00C108D0"/>
    <w:rsid w:val="00C10B77"/>
    <w:rsid w:val="00C11088"/>
    <w:rsid w:val="00C14EBA"/>
    <w:rsid w:val="00C17B4E"/>
    <w:rsid w:val="00C2042C"/>
    <w:rsid w:val="00C241A5"/>
    <w:rsid w:val="00C25C85"/>
    <w:rsid w:val="00C25FDB"/>
    <w:rsid w:val="00C275DB"/>
    <w:rsid w:val="00C31DDB"/>
    <w:rsid w:val="00C34D89"/>
    <w:rsid w:val="00C36064"/>
    <w:rsid w:val="00C3663B"/>
    <w:rsid w:val="00C43734"/>
    <w:rsid w:val="00C443A0"/>
    <w:rsid w:val="00C444FA"/>
    <w:rsid w:val="00C46BE0"/>
    <w:rsid w:val="00C50EAF"/>
    <w:rsid w:val="00C51C2C"/>
    <w:rsid w:val="00C54067"/>
    <w:rsid w:val="00C54A97"/>
    <w:rsid w:val="00C60830"/>
    <w:rsid w:val="00C637B8"/>
    <w:rsid w:val="00C655B3"/>
    <w:rsid w:val="00C6624B"/>
    <w:rsid w:val="00C66AD4"/>
    <w:rsid w:val="00C66ECA"/>
    <w:rsid w:val="00C7295B"/>
    <w:rsid w:val="00C754CF"/>
    <w:rsid w:val="00C8587D"/>
    <w:rsid w:val="00C85B05"/>
    <w:rsid w:val="00C865B4"/>
    <w:rsid w:val="00C87369"/>
    <w:rsid w:val="00C91B2A"/>
    <w:rsid w:val="00C954AF"/>
    <w:rsid w:val="00CA4ABE"/>
    <w:rsid w:val="00CA61CC"/>
    <w:rsid w:val="00CB1852"/>
    <w:rsid w:val="00CB2534"/>
    <w:rsid w:val="00CB28EB"/>
    <w:rsid w:val="00CB2D8C"/>
    <w:rsid w:val="00CB591F"/>
    <w:rsid w:val="00CB5F9D"/>
    <w:rsid w:val="00CB73CA"/>
    <w:rsid w:val="00CC10F3"/>
    <w:rsid w:val="00CC636B"/>
    <w:rsid w:val="00CC7235"/>
    <w:rsid w:val="00CD488F"/>
    <w:rsid w:val="00CE1C62"/>
    <w:rsid w:val="00CE3087"/>
    <w:rsid w:val="00CE3D8D"/>
    <w:rsid w:val="00CE6299"/>
    <w:rsid w:val="00CF11FC"/>
    <w:rsid w:val="00CF60CE"/>
    <w:rsid w:val="00D02F25"/>
    <w:rsid w:val="00D041E7"/>
    <w:rsid w:val="00D045D7"/>
    <w:rsid w:val="00D07135"/>
    <w:rsid w:val="00D12A05"/>
    <w:rsid w:val="00D12A60"/>
    <w:rsid w:val="00D13CD5"/>
    <w:rsid w:val="00D20D58"/>
    <w:rsid w:val="00D313F5"/>
    <w:rsid w:val="00D3343A"/>
    <w:rsid w:val="00D33FB8"/>
    <w:rsid w:val="00D415B0"/>
    <w:rsid w:val="00D43422"/>
    <w:rsid w:val="00D47E0E"/>
    <w:rsid w:val="00D571B4"/>
    <w:rsid w:val="00D6282F"/>
    <w:rsid w:val="00D72000"/>
    <w:rsid w:val="00D75C02"/>
    <w:rsid w:val="00D81F15"/>
    <w:rsid w:val="00D82C65"/>
    <w:rsid w:val="00D85D82"/>
    <w:rsid w:val="00D87C42"/>
    <w:rsid w:val="00D929FC"/>
    <w:rsid w:val="00D9776D"/>
    <w:rsid w:val="00DA0606"/>
    <w:rsid w:val="00DA33AD"/>
    <w:rsid w:val="00DA3ED5"/>
    <w:rsid w:val="00DA64B8"/>
    <w:rsid w:val="00DA64E4"/>
    <w:rsid w:val="00DB58BE"/>
    <w:rsid w:val="00DC4113"/>
    <w:rsid w:val="00DD72FB"/>
    <w:rsid w:val="00DD7788"/>
    <w:rsid w:val="00DE295B"/>
    <w:rsid w:val="00DE358A"/>
    <w:rsid w:val="00DF2A4D"/>
    <w:rsid w:val="00DF4E6B"/>
    <w:rsid w:val="00DF5B1B"/>
    <w:rsid w:val="00DF747B"/>
    <w:rsid w:val="00DF7A61"/>
    <w:rsid w:val="00E00447"/>
    <w:rsid w:val="00E045D7"/>
    <w:rsid w:val="00E075A5"/>
    <w:rsid w:val="00E12455"/>
    <w:rsid w:val="00E135F9"/>
    <w:rsid w:val="00E16EF2"/>
    <w:rsid w:val="00E21837"/>
    <w:rsid w:val="00E23B01"/>
    <w:rsid w:val="00E24BAB"/>
    <w:rsid w:val="00E2623D"/>
    <w:rsid w:val="00E27A05"/>
    <w:rsid w:val="00E314F3"/>
    <w:rsid w:val="00E3174F"/>
    <w:rsid w:val="00E322DB"/>
    <w:rsid w:val="00E32C5A"/>
    <w:rsid w:val="00E367A8"/>
    <w:rsid w:val="00E42D39"/>
    <w:rsid w:val="00E46E14"/>
    <w:rsid w:val="00E46EA1"/>
    <w:rsid w:val="00E4765D"/>
    <w:rsid w:val="00E5042A"/>
    <w:rsid w:val="00E51D5A"/>
    <w:rsid w:val="00E545DB"/>
    <w:rsid w:val="00E55091"/>
    <w:rsid w:val="00E5512A"/>
    <w:rsid w:val="00E5594F"/>
    <w:rsid w:val="00E562A6"/>
    <w:rsid w:val="00E56F1A"/>
    <w:rsid w:val="00E60DA4"/>
    <w:rsid w:val="00E6333E"/>
    <w:rsid w:val="00E635EB"/>
    <w:rsid w:val="00E6569B"/>
    <w:rsid w:val="00E66F6B"/>
    <w:rsid w:val="00E70858"/>
    <w:rsid w:val="00E72697"/>
    <w:rsid w:val="00E74033"/>
    <w:rsid w:val="00E743E5"/>
    <w:rsid w:val="00E76E2B"/>
    <w:rsid w:val="00E8058C"/>
    <w:rsid w:val="00E81690"/>
    <w:rsid w:val="00E81AF8"/>
    <w:rsid w:val="00E83CBD"/>
    <w:rsid w:val="00E85538"/>
    <w:rsid w:val="00E86E78"/>
    <w:rsid w:val="00E91E96"/>
    <w:rsid w:val="00E93FA3"/>
    <w:rsid w:val="00EA06D6"/>
    <w:rsid w:val="00EA2A3A"/>
    <w:rsid w:val="00EB0D2E"/>
    <w:rsid w:val="00EB3460"/>
    <w:rsid w:val="00EB59CB"/>
    <w:rsid w:val="00EB67B1"/>
    <w:rsid w:val="00EC42D0"/>
    <w:rsid w:val="00EC5757"/>
    <w:rsid w:val="00EC7862"/>
    <w:rsid w:val="00ED0ECF"/>
    <w:rsid w:val="00ED36ED"/>
    <w:rsid w:val="00ED4C01"/>
    <w:rsid w:val="00ED577D"/>
    <w:rsid w:val="00ED60F0"/>
    <w:rsid w:val="00EE086F"/>
    <w:rsid w:val="00EE75F4"/>
    <w:rsid w:val="00EF2C6E"/>
    <w:rsid w:val="00EF7A79"/>
    <w:rsid w:val="00F034A3"/>
    <w:rsid w:val="00F04573"/>
    <w:rsid w:val="00F05BE9"/>
    <w:rsid w:val="00F12EC8"/>
    <w:rsid w:val="00F13A54"/>
    <w:rsid w:val="00F13EE3"/>
    <w:rsid w:val="00F16537"/>
    <w:rsid w:val="00F23ACF"/>
    <w:rsid w:val="00F23B02"/>
    <w:rsid w:val="00F274E2"/>
    <w:rsid w:val="00F311D4"/>
    <w:rsid w:val="00F32EE9"/>
    <w:rsid w:val="00F36005"/>
    <w:rsid w:val="00F378ED"/>
    <w:rsid w:val="00F404AA"/>
    <w:rsid w:val="00F41438"/>
    <w:rsid w:val="00F41B1C"/>
    <w:rsid w:val="00F43A24"/>
    <w:rsid w:val="00F4400D"/>
    <w:rsid w:val="00F46BDF"/>
    <w:rsid w:val="00F46DA5"/>
    <w:rsid w:val="00F52449"/>
    <w:rsid w:val="00F55C8E"/>
    <w:rsid w:val="00F56108"/>
    <w:rsid w:val="00F628CE"/>
    <w:rsid w:val="00F63BB4"/>
    <w:rsid w:val="00F64DA0"/>
    <w:rsid w:val="00F659D5"/>
    <w:rsid w:val="00F65D06"/>
    <w:rsid w:val="00F6665C"/>
    <w:rsid w:val="00F66CA7"/>
    <w:rsid w:val="00F7201C"/>
    <w:rsid w:val="00F72100"/>
    <w:rsid w:val="00F737FA"/>
    <w:rsid w:val="00F759BB"/>
    <w:rsid w:val="00F80375"/>
    <w:rsid w:val="00F828A3"/>
    <w:rsid w:val="00F82CAD"/>
    <w:rsid w:val="00F83D5C"/>
    <w:rsid w:val="00F86956"/>
    <w:rsid w:val="00F94A8F"/>
    <w:rsid w:val="00F956A7"/>
    <w:rsid w:val="00F9684B"/>
    <w:rsid w:val="00F96B93"/>
    <w:rsid w:val="00FA265F"/>
    <w:rsid w:val="00FA44F4"/>
    <w:rsid w:val="00FB151F"/>
    <w:rsid w:val="00FB2AFC"/>
    <w:rsid w:val="00FB5E0B"/>
    <w:rsid w:val="00FB7593"/>
    <w:rsid w:val="00FB75B7"/>
    <w:rsid w:val="00FC07F2"/>
    <w:rsid w:val="00FC0FAC"/>
    <w:rsid w:val="00FC3A4C"/>
    <w:rsid w:val="00FC3D51"/>
    <w:rsid w:val="00FD33CF"/>
    <w:rsid w:val="00FD4568"/>
    <w:rsid w:val="00FE0FB1"/>
    <w:rsid w:val="00FE179C"/>
    <w:rsid w:val="00FE3A90"/>
    <w:rsid w:val="00FE4D08"/>
    <w:rsid w:val="00FE571F"/>
    <w:rsid w:val="00FE6150"/>
    <w:rsid w:val="00FF11D0"/>
    <w:rsid w:val="00FF69FF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3449A"/>
  <w15:chartTrackingRefBased/>
  <w15:docId w15:val="{B0301F16-5461-46DB-B0FD-F0DCE38E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aliases w:val="Head1,Tabla Contenido 1,CAPITULO,h1,II+,I,chapter,section:1,level 1,Level 1 Head,H1,h11,II+1,h12,II+2,I1,chapter1,section:11,level 11,Level 1 Head1,H11,h111,II+11,h13,II+3,I2,chapter2,section:12,level 12,Level 1 Head2,H12,Titulo,CONT,título 1,g"/>
    <w:basedOn w:val="Normal"/>
    <w:next w:val="Normal"/>
    <w:link w:val="Ttulo1Car"/>
    <w:uiPriority w:val="9"/>
    <w:qFormat/>
    <w:rsid w:val="00CA4A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h2,heading 2,Heading 2 Hidden,A,A.B.C.,section,section:2,2,Header 2,l2,Level 2 Head,Func Header,TOC Chapter,h21,h22,h23,h24,h25,h26,h27,h28,h29,H21,H22,H211,H23,H212,H221,H2111,H24,H25,H213,H222,H2112,H231,H2121,H2211,H21111,H241,H"/>
    <w:basedOn w:val="Normal"/>
    <w:next w:val="Normal"/>
    <w:link w:val="Ttulo2Car"/>
    <w:qFormat/>
    <w:rsid w:val="00CA4A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itulo 1,section:3,3,l3,Level 3 Head,H3,Org Heading 1,h3,HHHeading,HHHeading Car,Titulo 1 Car,section:3 Car,3 Car,l3 Car,Level 3 Head Car,H3 Car,Org Heading 1 Car,h3 Car Car,H31,Map,Título 3-MAR,Org Heading 11,h31,h32,heading 3"/>
    <w:basedOn w:val="Normal"/>
    <w:next w:val="Sangranormal"/>
    <w:link w:val="Ttulo3Car"/>
    <w:qFormat/>
    <w:rsid w:val="00CA4ABE"/>
    <w:pPr>
      <w:tabs>
        <w:tab w:val="left" w:pos="630"/>
        <w:tab w:val="left" w:pos="990"/>
      </w:tabs>
      <w:ind w:right="4"/>
      <w:jc w:val="both"/>
      <w:outlineLvl w:val="2"/>
    </w:pPr>
    <w:rPr>
      <w:rFonts w:ascii="Arial" w:hAnsi="Arial"/>
      <w:b/>
      <w:sz w:val="22"/>
      <w:szCs w:val="20"/>
      <w:lang w:val="es-ES_tradnl" w:eastAsia="es-ES"/>
    </w:rPr>
  </w:style>
  <w:style w:type="paragraph" w:styleId="Ttulo4">
    <w:name w:val="heading 4"/>
    <w:aliases w:val="Titulo2,h4,a.,Título 4s,JAVIER4,oscar4,Heading 4 Char,Edgar 4,ING-PORCE III (T4),H4,o,( i ),4"/>
    <w:basedOn w:val="Normal"/>
    <w:next w:val="Normal"/>
    <w:link w:val="Ttulo4Car"/>
    <w:qFormat/>
    <w:rsid w:val="00CA4A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Titulo 3"/>
    <w:basedOn w:val="Ttulo4"/>
    <w:next w:val="Normal"/>
    <w:link w:val="Ttulo5Car"/>
    <w:uiPriority w:val="9"/>
    <w:qFormat/>
    <w:rsid w:val="00CA4ABE"/>
    <w:pPr>
      <w:tabs>
        <w:tab w:val="num" w:pos="643"/>
        <w:tab w:val="num" w:pos="720"/>
        <w:tab w:val="num" w:pos="864"/>
        <w:tab w:val="num" w:pos="1008"/>
      </w:tabs>
      <w:spacing w:before="120"/>
      <w:jc w:val="both"/>
      <w:outlineLvl w:val="4"/>
    </w:pPr>
    <w:rPr>
      <w:rFonts w:ascii="Arial" w:hAnsi="Arial"/>
      <w:bCs w:val="0"/>
      <w:kern w:val="28"/>
      <w:sz w:val="22"/>
      <w:szCs w:val="20"/>
      <w:lang w:val="es-ES" w:eastAsia="es-ES"/>
    </w:rPr>
  </w:style>
  <w:style w:type="paragraph" w:styleId="Ttulo6">
    <w:name w:val="heading 6"/>
    <w:aliases w:val="DO NOT USE_h6"/>
    <w:basedOn w:val="Normal"/>
    <w:next w:val="Normal"/>
    <w:link w:val="Ttulo6Car"/>
    <w:uiPriority w:val="99"/>
    <w:unhideWhenUsed/>
    <w:qFormat/>
    <w:rsid w:val="00CA4A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CA4ABE"/>
    <w:pPr>
      <w:spacing w:before="240" w:after="60"/>
      <w:jc w:val="both"/>
      <w:outlineLvl w:val="6"/>
    </w:pPr>
    <w:rPr>
      <w:rFonts w:ascii="Arial" w:hAnsi="Arial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CA4ABE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CA4ABE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1 Car,Tabla Contenido 1 Car,CAPITULO Car,h1 Car,II+ Car,I Car,chapter Car,section:1 Car,level 1 Car,Level 1 Head Car,H1 Car,h11 Car,II+1 Car,h12 Car,II+2 Car,I1 Car,chapter1 Car,section:11 Car,level 11 Car,Level 1 Head1 Car,H11 Car"/>
    <w:basedOn w:val="Fuentedeprrafopredeter"/>
    <w:link w:val="Ttulo1"/>
    <w:uiPriority w:val="9"/>
    <w:rsid w:val="00CA4ABE"/>
    <w:rPr>
      <w:rFonts w:ascii="Arial" w:eastAsia="Times New Roman" w:hAnsi="Arial" w:cs="Arial"/>
      <w:b/>
      <w:bCs/>
      <w:kern w:val="32"/>
      <w:sz w:val="32"/>
      <w:szCs w:val="32"/>
      <w:lang w:eastAsia="es-CO"/>
    </w:rPr>
  </w:style>
  <w:style w:type="character" w:customStyle="1" w:styleId="Ttulo2Car">
    <w:name w:val="Título 2 Car"/>
    <w:aliases w:val="h2 Car1,heading 2 Car,Heading 2 Hidden Car1,A Car1,A.B.C. Car1,section Car1,section:2 Car1,2 Car1,Header 2 Car1,l2 Car1,Level 2 Head Car1,Func Header Car1,TOC Chapter Car1,h21 Car1,h22 Car1,h23 Car1,h24 Car1,h25 Car1,h26 Car1,h27 Car1,H Car"/>
    <w:basedOn w:val="Fuentedeprrafopredeter"/>
    <w:link w:val="Ttulo2"/>
    <w:rsid w:val="00CA4ABE"/>
    <w:rPr>
      <w:rFonts w:ascii="Arial" w:eastAsia="Times New Roman" w:hAnsi="Arial" w:cs="Arial"/>
      <w:b/>
      <w:bCs/>
      <w:i/>
      <w:iCs/>
      <w:sz w:val="28"/>
      <w:szCs w:val="28"/>
      <w:lang w:eastAsia="es-CO"/>
    </w:rPr>
  </w:style>
  <w:style w:type="character" w:customStyle="1" w:styleId="Ttulo3Car">
    <w:name w:val="Título 3 Car"/>
    <w:aliases w:val="Titulo 1 Car3,section:3 Car3,3 Car3,l3 Car3,Level 3 Head Car3,H3 Car3,Org Heading 1 Car3,h3 Car2,HHHeading Car3,HHHeading Car Car2,Titulo 1 Car Car2,section:3 Car Car2,3 Car Car2,l3 Car Car2,Level 3 Head Car Car2,H3 Car Car2,h3 Car Car Car1"/>
    <w:basedOn w:val="Fuentedeprrafopredeter"/>
    <w:link w:val="Ttulo3"/>
    <w:rsid w:val="00CA4ABE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4Car">
    <w:name w:val="Título 4 Car"/>
    <w:aliases w:val="Titulo2 Car1,h4 Car1,a. Car1,Título 4s Car1,JAVIER4 Car1,oscar4 Car1,Heading 4 Char Car1,Edgar 4 Car1,ING-PORCE III (T4) Car1,H4 Car1,o Car1,( i ) Car1,4 Car1"/>
    <w:basedOn w:val="Fuentedeprrafopredeter"/>
    <w:link w:val="Ttulo4"/>
    <w:rsid w:val="00CA4ABE"/>
    <w:rPr>
      <w:rFonts w:ascii="Times New Roman" w:eastAsia="Times New Roman" w:hAnsi="Times New Roman" w:cs="Times New Roman"/>
      <w:b/>
      <w:bCs/>
      <w:sz w:val="28"/>
      <w:szCs w:val="28"/>
      <w:lang w:eastAsia="es-CO"/>
    </w:rPr>
  </w:style>
  <w:style w:type="character" w:customStyle="1" w:styleId="Ttulo5Car">
    <w:name w:val="Título 5 Car"/>
    <w:aliases w:val="Titulo 3 Car"/>
    <w:basedOn w:val="Fuentedeprrafopredeter"/>
    <w:link w:val="Ttulo5"/>
    <w:uiPriority w:val="9"/>
    <w:rsid w:val="00CA4ABE"/>
    <w:rPr>
      <w:rFonts w:ascii="Arial" w:eastAsia="Times New Roman" w:hAnsi="Arial" w:cs="Times New Roman"/>
      <w:b/>
      <w:kern w:val="28"/>
      <w:szCs w:val="20"/>
      <w:lang w:val="es-ES" w:eastAsia="es-ES"/>
    </w:rPr>
  </w:style>
  <w:style w:type="character" w:customStyle="1" w:styleId="Ttulo6Car">
    <w:name w:val="Título 6 Car"/>
    <w:aliases w:val="DO NOT USE_h6 Car"/>
    <w:basedOn w:val="Fuentedeprrafopredeter"/>
    <w:link w:val="Ttulo6"/>
    <w:uiPriority w:val="99"/>
    <w:rsid w:val="00CA4ABE"/>
    <w:rPr>
      <w:rFonts w:ascii="Calibri" w:eastAsia="Times New Roman" w:hAnsi="Calibri" w:cs="Times New Roman"/>
      <w:b/>
      <w:bCs/>
      <w:lang w:eastAsia="es-CO"/>
    </w:rPr>
  </w:style>
  <w:style w:type="character" w:customStyle="1" w:styleId="Ttulo7Car">
    <w:name w:val="Título 7 Car"/>
    <w:basedOn w:val="Fuentedeprrafopredeter"/>
    <w:link w:val="Ttulo7"/>
    <w:uiPriority w:val="99"/>
    <w:rsid w:val="00CA4ABE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CA4ABE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CA4ABE"/>
    <w:rPr>
      <w:rFonts w:ascii="Arial" w:eastAsia="Times New Roman" w:hAnsi="Arial" w:cs="Times New Roman"/>
      <w:b/>
      <w:i/>
      <w:sz w:val="18"/>
      <w:szCs w:val="20"/>
      <w:lang w:val="es-ES" w:eastAsia="es-ES"/>
    </w:rPr>
  </w:style>
  <w:style w:type="paragraph" w:styleId="Sangranormal">
    <w:name w:val="Normal Indent"/>
    <w:basedOn w:val="Normal"/>
    <w:link w:val="SangranormalCar"/>
    <w:uiPriority w:val="99"/>
    <w:rsid w:val="00CA4ABE"/>
    <w:pPr>
      <w:tabs>
        <w:tab w:val="left" w:pos="630"/>
        <w:tab w:val="left" w:pos="990"/>
      </w:tabs>
      <w:ind w:left="720" w:right="4"/>
      <w:jc w:val="both"/>
    </w:pPr>
    <w:rPr>
      <w:rFonts w:ascii="Arial" w:hAnsi="Arial"/>
      <w:sz w:val="22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CA4ABE"/>
    <w:pPr>
      <w:tabs>
        <w:tab w:val="left" w:pos="630"/>
        <w:tab w:val="left" w:pos="990"/>
      </w:tabs>
      <w:ind w:right="4"/>
      <w:jc w:val="both"/>
    </w:pPr>
    <w:rPr>
      <w:rFonts w:ascii="Arial" w:hAnsi="Arial"/>
      <w:sz w:val="22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A4ABE"/>
    <w:rPr>
      <w:rFonts w:ascii="Arial" w:eastAsia="Times New Roman" w:hAnsi="Arial" w:cs="Times New Roman"/>
      <w:szCs w:val="20"/>
      <w:lang w:val="es-ES_tradnl" w:eastAsia="es-ES"/>
    </w:rPr>
  </w:style>
  <w:style w:type="character" w:styleId="Textoennegrita">
    <w:name w:val="Strong"/>
    <w:basedOn w:val="Fuentedeprrafopredeter"/>
    <w:qFormat/>
    <w:rsid w:val="00CA4ABE"/>
    <w:rPr>
      <w:b/>
      <w:bCs/>
    </w:rPr>
  </w:style>
  <w:style w:type="character" w:styleId="Refdenotaalpie">
    <w:name w:val="footnote reference"/>
    <w:basedOn w:val="Fuentedeprrafopredeter"/>
    <w:uiPriority w:val="99"/>
    <w:rsid w:val="00CA4ABE"/>
    <w:rPr>
      <w:vertAlign w:val="superscript"/>
    </w:rPr>
  </w:style>
  <w:style w:type="paragraph" w:customStyle="1" w:styleId="BodyText21">
    <w:name w:val="Body Text 21"/>
    <w:basedOn w:val="Normal"/>
    <w:rsid w:val="00CA4ABE"/>
    <w:pPr>
      <w:widowControl w:val="0"/>
      <w:spacing w:before="120"/>
      <w:jc w:val="both"/>
    </w:pPr>
    <w:rPr>
      <w:rFonts w:ascii="Arial" w:hAnsi="Arial"/>
      <w:sz w:val="22"/>
      <w:szCs w:val="20"/>
      <w:lang w:val="es-ES" w:eastAsia="es-ES"/>
    </w:rPr>
  </w:style>
  <w:style w:type="paragraph" w:customStyle="1" w:styleId="C1">
    <w:name w:val="C1"/>
    <w:basedOn w:val="Normal"/>
    <w:rsid w:val="00CA4ABE"/>
    <w:pPr>
      <w:spacing w:before="120" w:after="120"/>
      <w:jc w:val="both"/>
    </w:pPr>
    <w:rPr>
      <w:rFonts w:ascii="Arial" w:hAnsi="Arial"/>
      <w:color w:val="008000"/>
      <w:sz w:val="22"/>
      <w:szCs w:val="20"/>
      <w:lang w:val="es-MX" w:eastAsia="es-ES"/>
    </w:rPr>
  </w:style>
  <w:style w:type="paragraph" w:styleId="Textoindependiente3">
    <w:name w:val="Body Text 3"/>
    <w:basedOn w:val="Normal"/>
    <w:link w:val="Textoindependiente3Car"/>
    <w:rsid w:val="00CA4ABE"/>
    <w:pPr>
      <w:tabs>
        <w:tab w:val="left" w:pos="630"/>
        <w:tab w:val="left" w:pos="990"/>
      </w:tabs>
      <w:ind w:right="4"/>
      <w:jc w:val="both"/>
    </w:pPr>
    <w:rPr>
      <w:rFonts w:ascii="Arial" w:hAnsi="Arial"/>
      <w:b/>
      <w:sz w:val="3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A4ABE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customStyle="1" w:styleId="DIANA">
    <w:name w:val="DIANA"/>
    <w:basedOn w:val="Normal"/>
    <w:rsid w:val="00CA4ABE"/>
    <w:pPr>
      <w:keepNext/>
      <w:spacing w:after="120"/>
      <w:jc w:val="both"/>
    </w:pPr>
    <w:rPr>
      <w:rFonts w:ascii="Arial" w:hAnsi="Arial"/>
      <w:b/>
      <w:sz w:val="22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CA4ABE"/>
    <w:pPr>
      <w:tabs>
        <w:tab w:val="left" w:pos="630"/>
        <w:tab w:val="left" w:pos="990"/>
        <w:tab w:val="center" w:pos="4252"/>
        <w:tab w:val="right" w:pos="8504"/>
      </w:tabs>
      <w:ind w:right="4"/>
      <w:jc w:val="both"/>
    </w:pPr>
    <w:rPr>
      <w:rFonts w:ascii="Arial" w:hAnsi="Arial"/>
      <w:sz w:val="22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CA4ABE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CA4AB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A4AB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rsid w:val="00CA4AB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A4ABE"/>
    <w:rPr>
      <w:i/>
      <w:iCs/>
    </w:rPr>
  </w:style>
  <w:style w:type="paragraph" w:customStyle="1" w:styleId="willi1">
    <w:name w:val="willi1"/>
    <w:basedOn w:val="Normal"/>
    <w:rsid w:val="00CA4ABE"/>
    <w:pPr>
      <w:widowControl w:val="0"/>
      <w:tabs>
        <w:tab w:val="left" w:pos="567"/>
      </w:tabs>
    </w:pPr>
    <w:rPr>
      <w:rFonts w:ascii="Arial" w:hAnsi="Arial"/>
      <w:b/>
      <w:sz w:val="22"/>
      <w:szCs w:val="20"/>
      <w:lang w:val="es-ES" w:eastAsia="es-ES"/>
    </w:rPr>
  </w:style>
  <w:style w:type="paragraph" w:styleId="NormalWeb">
    <w:name w:val="Normal (Web)"/>
    <w:basedOn w:val="Normal"/>
    <w:uiPriority w:val="99"/>
    <w:rsid w:val="00CA4ABE"/>
    <w:pPr>
      <w:spacing w:before="100" w:beforeAutospacing="1" w:after="100" w:afterAutospacing="1"/>
    </w:pPr>
    <w:rPr>
      <w:lang w:val="es-ES" w:eastAsia="es-ES"/>
    </w:rPr>
  </w:style>
  <w:style w:type="paragraph" w:customStyle="1" w:styleId="cuerpo-2">
    <w:name w:val="cuerpo-2"/>
    <w:basedOn w:val="Normal"/>
    <w:rsid w:val="00CA4ABE"/>
    <w:pPr>
      <w:autoSpaceDE w:val="0"/>
      <w:autoSpaceDN w:val="0"/>
      <w:spacing w:before="28" w:after="28" w:line="200" w:lineRule="atLeast"/>
      <w:ind w:firstLine="283"/>
      <w:jc w:val="both"/>
    </w:pPr>
    <w:rPr>
      <w:color w:val="000000"/>
      <w:sz w:val="19"/>
      <w:szCs w:val="19"/>
      <w:lang w:val="it-IT" w:eastAsia="it-IT"/>
    </w:rPr>
  </w:style>
  <w:style w:type="paragraph" w:customStyle="1" w:styleId="Textoindependiente31">
    <w:name w:val="Texto independiente 31"/>
    <w:basedOn w:val="Normal"/>
    <w:rsid w:val="00CA4ABE"/>
    <w:pPr>
      <w:widowControl w:val="0"/>
      <w:jc w:val="both"/>
    </w:pPr>
    <w:rPr>
      <w:rFonts w:ascii="Footlight MT Light" w:hAnsi="Footlight MT Light"/>
      <w:color w:val="000000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A4A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A4AB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comentarioCar">
    <w:name w:val="Texto comentario Car"/>
    <w:aliases w:val="Car1 Car,Texto comentario Car Car Car,Car1 Car Car Car,Car1 Car1 Car"/>
    <w:basedOn w:val="Fuentedeprrafopredeter"/>
    <w:link w:val="Textocomentario"/>
    <w:uiPriority w:val="99"/>
    <w:rsid w:val="00CA4ABE"/>
    <w:rPr>
      <w:rFonts w:ascii="Book Antiqua" w:eastAsia="Times New Roman" w:hAnsi="Book Antiqua" w:cs="Times New Roman"/>
      <w:sz w:val="20"/>
      <w:szCs w:val="20"/>
      <w:lang w:val="es-ES" w:eastAsia="es-ES"/>
    </w:rPr>
  </w:style>
  <w:style w:type="paragraph" w:styleId="Textocomentario">
    <w:name w:val="annotation text"/>
    <w:aliases w:val="Car1,Texto comentario Car Car,Car1 Car Car,Car1 Car1"/>
    <w:basedOn w:val="Normal"/>
    <w:link w:val="TextocomentarioCar"/>
    <w:uiPriority w:val="99"/>
    <w:rsid w:val="00CA4ABE"/>
    <w:rPr>
      <w:rFonts w:ascii="Book Antiqua" w:hAnsi="Book Antiqua"/>
      <w:sz w:val="20"/>
      <w:szCs w:val="20"/>
      <w:lang w:val="es-ES" w:eastAsia="es-ES"/>
    </w:rPr>
  </w:style>
  <w:style w:type="character" w:customStyle="1" w:styleId="TextocomentarioCar1">
    <w:name w:val="Texto comentario Car1"/>
    <w:aliases w:val="Car1 Car2,Texto comentario Car Car Car1,Car1 Car Car Car1,Car1 Car1 Car1"/>
    <w:basedOn w:val="Fuentedeprrafopredeter"/>
    <w:uiPriority w:val="99"/>
    <w:semiHidden/>
    <w:rsid w:val="00CA4ABE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4ABE"/>
    <w:rPr>
      <w:rFonts w:ascii="Tahoma" w:eastAsia="Times New Roman" w:hAnsi="Tahoma" w:cs="Tahoma"/>
      <w:sz w:val="16"/>
      <w:szCs w:val="16"/>
      <w:lang w:eastAsia="es-CO"/>
    </w:rPr>
  </w:style>
  <w:style w:type="paragraph" w:styleId="Textodeglobo">
    <w:name w:val="Balloon Text"/>
    <w:basedOn w:val="Normal"/>
    <w:link w:val="TextodegloboCar"/>
    <w:uiPriority w:val="99"/>
    <w:rsid w:val="00CA4ABE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CA4ABE"/>
    <w:rPr>
      <w:rFonts w:ascii="Segoe UI" w:eastAsia="Times New Roman" w:hAnsi="Segoe UI" w:cs="Segoe UI"/>
      <w:sz w:val="18"/>
      <w:szCs w:val="18"/>
      <w:lang w:eastAsia="es-CO"/>
    </w:rPr>
  </w:style>
  <w:style w:type="paragraph" w:styleId="Lista">
    <w:name w:val="List"/>
    <w:basedOn w:val="Normal"/>
    <w:rsid w:val="00CA4ABE"/>
    <w:pPr>
      <w:ind w:left="283" w:hanging="283"/>
    </w:pPr>
  </w:style>
  <w:style w:type="paragraph" w:styleId="Lista2">
    <w:name w:val="List 2"/>
    <w:basedOn w:val="Normal"/>
    <w:rsid w:val="00CA4ABE"/>
    <w:pPr>
      <w:ind w:left="566" w:hanging="283"/>
    </w:pPr>
  </w:style>
  <w:style w:type="paragraph" w:styleId="Lista3">
    <w:name w:val="List 3"/>
    <w:basedOn w:val="Normal"/>
    <w:uiPriority w:val="99"/>
    <w:rsid w:val="00CA4ABE"/>
    <w:pPr>
      <w:ind w:left="849" w:hanging="283"/>
    </w:pPr>
  </w:style>
  <w:style w:type="paragraph" w:styleId="Lista4">
    <w:name w:val="List 4"/>
    <w:basedOn w:val="Normal"/>
    <w:uiPriority w:val="99"/>
    <w:rsid w:val="00CA4ABE"/>
    <w:pPr>
      <w:ind w:left="1132" w:hanging="283"/>
    </w:pPr>
  </w:style>
  <w:style w:type="paragraph" w:styleId="Lista5">
    <w:name w:val="List 5"/>
    <w:basedOn w:val="Normal"/>
    <w:rsid w:val="00CA4ABE"/>
    <w:pPr>
      <w:ind w:left="1415" w:hanging="283"/>
    </w:pPr>
  </w:style>
  <w:style w:type="paragraph" w:styleId="Saludo">
    <w:name w:val="Salutation"/>
    <w:basedOn w:val="Normal"/>
    <w:next w:val="Normal"/>
    <w:link w:val="SaludoCar"/>
    <w:rsid w:val="00CA4ABE"/>
  </w:style>
  <w:style w:type="character" w:customStyle="1" w:styleId="SaludoCar">
    <w:name w:val="Saludo Car"/>
    <w:basedOn w:val="Fuentedeprrafopredeter"/>
    <w:link w:val="Saludo"/>
    <w:rsid w:val="00CA4AB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Listaconvietas2">
    <w:name w:val="List Bullet 2"/>
    <w:basedOn w:val="Normal"/>
    <w:rsid w:val="00CA4ABE"/>
    <w:pPr>
      <w:numPr>
        <w:numId w:val="1"/>
      </w:numPr>
    </w:pPr>
  </w:style>
  <w:style w:type="paragraph" w:styleId="Listaconvietas4">
    <w:name w:val="List Bullet 4"/>
    <w:basedOn w:val="Normal"/>
    <w:uiPriority w:val="99"/>
    <w:rsid w:val="00CA4ABE"/>
    <w:pPr>
      <w:tabs>
        <w:tab w:val="num" w:pos="1209"/>
      </w:tabs>
      <w:ind w:left="1209" w:hanging="360"/>
    </w:pPr>
  </w:style>
  <w:style w:type="paragraph" w:styleId="Listaconvietas5">
    <w:name w:val="List Bullet 5"/>
    <w:basedOn w:val="Normal"/>
    <w:rsid w:val="00CA4ABE"/>
    <w:pPr>
      <w:numPr>
        <w:numId w:val="2"/>
      </w:numPr>
    </w:pPr>
  </w:style>
  <w:style w:type="paragraph" w:styleId="Continuarlista">
    <w:name w:val="List Continue"/>
    <w:basedOn w:val="Normal"/>
    <w:rsid w:val="00CA4ABE"/>
    <w:pPr>
      <w:spacing w:after="120"/>
      <w:ind w:left="283"/>
    </w:pPr>
  </w:style>
  <w:style w:type="paragraph" w:styleId="Continuarlista2">
    <w:name w:val="List Continue 2"/>
    <w:basedOn w:val="Normal"/>
    <w:uiPriority w:val="99"/>
    <w:rsid w:val="00CA4ABE"/>
    <w:pPr>
      <w:spacing w:after="120"/>
      <w:ind w:left="566"/>
    </w:pPr>
  </w:style>
  <w:style w:type="paragraph" w:styleId="Continuarlista3">
    <w:name w:val="List Continue 3"/>
    <w:basedOn w:val="Normal"/>
    <w:uiPriority w:val="99"/>
    <w:rsid w:val="00CA4ABE"/>
    <w:pPr>
      <w:spacing w:after="120"/>
      <w:ind w:left="849"/>
    </w:pPr>
  </w:style>
  <w:style w:type="paragraph" w:styleId="Continuarlista4">
    <w:name w:val="List Continue 4"/>
    <w:basedOn w:val="Normal"/>
    <w:uiPriority w:val="99"/>
    <w:rsid w:val="00CA4ABE"/>
    <w:pPr>
      <w:spacing w:after="120"/>
      <w:ind w:left="1132"/>
    </w:pPr>
  </w:style>
  <w:style w:type="paragraph" w:styleId="Continuarlista5">
    <w:name w:val="List Continue 5"/>
    <w:basedOn w:val="Normal"/>
    <w:rsid w:val="00CA4ABE"/>
    <w:pPr>
      <w:spacing w:after="120"/>
      <w:ind w:left="1415"/>
    </w:pPr>
  </w:style>
  <w:style w:type="paragraph" w:styleId="Ttulo">
    <w:name w:val="Title"/>
    <w:aliases w:val="Título1"/>
    <w:basedOn w:val="Normal"/>
    <w:link w:val="TtuloCar"/>
    <w:qFormat/>
    <w:rsid w:val="00CA4A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aliases w:val="Título1 Car"/>
    <w:basedOn w:val="Fuentedeprrafopredeter"/>
    <w:link w:val="Ttulo"/>
    <w:rsid w:val="00CA4ABE"/>
    <w:rPr>
      <w:rFonts w:ascii="Arial" w:eastAsia="Times New Roman" w:hAnsi="Arial" w:cs="Arial"/>
      <w:b/>
      <w:bCs/>
      <w:kern w:val="28"/>
      <w:sz w:val="32"/>
      <w:szCs w:val="32"/>
      <w:lang w:eastAsia="es-CO"/>
    </w:rPr>
  </w:style>
  <w:style w:type="paragraph" w:styleId="Sangradetextonormal">
    <w:name w:val="Body Text Indent"/>
    <w:basedOn w:val="Normal"/>
    <w:link w:val="SangradetextonormalCar"/>
    <w:rsid w:val="00CA4A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A4AB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rsid w:val="00CA4AB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A4AB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aliases w:val="Encabezado1,encabezado,Encabezado11,encabezado1,Encabezado12,encabezado2,Encabezado111,encabezado11,Encabezado13,encabezado3,Encabezado14,encabezado4,Encabezado15,encabezado5,Encabezado16,encabezado6,Encabezado17,encabezado7,Encabezado18"/>
    <w:basedOn w:val="Normal"/>
    <w:link w:val="EncabezadoCar"/>
    <w:uiPriority w:val="99"/>
    <w:rsid w:val="00CA4A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1 Car,encabezado Car,Encabezado11 Car,encabezado1 Car,Encabezado12 Car,encabezado2 Car,Encabezado111 Car,encabezado11 Car,Encabezado13 Car,encabezado3 Car,Encabezado14 Car,encabezado4 Car,Encabezado15 Car,encabezado5 Car"/>
    <w:basedOn w:val="Fuentedeprrafopredeter"/>
    <w:link w:val="Encabezado"/>
    <w:uiPriority w:val="99"/>
    <w:rsid w:val="00CA4AB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1"/>
    <w:semiHidden/>
    <w:rsid w:val="00CA4ABE"/>
    <w:rPr>
      <w:rFonts w:ascii="Times New Roman" w:hAnsi="Times New Roman"/>
      <w:b/>
      <w:bCs/>
      <w:lang w:eastAsia="es-CO"/>
    </w:rPr>
  </w:style>
  <w:style w:type="character" w:customStyle="1" w:styleId="AsuntodelcomentarioCar">
    <w:name w:val="Asunto del comentario Car"/>
    <w:basedOn w:val="TextocomentarioCar1"/>
    <w:rsid w:val="00CA4ABE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CA4ABE"/>
    <w:rPr>
      <w:rFonts w:ascii="Times New Roman" w:eastAsia="Times New Roman" w:hAnsi="Times New Roman" w:cs="Times New Roman"/>
      <w:b/>
      <w:bCs/>
      <w:sz w:val="20"/>
      <w:szCs w:val="20"/>
      <w:lang w:val="es-ES" w:eastAsia="es-CO"/>
    </w:rPr>
  </w:style>
  <w:style w:type="character" w:styleId="Hipervnculovisitado">
    <w:name w:val="FollowedHyperlink"/>
    <w:basedOn w:val="Fuentedeprrafopredeter"/>
    <w:uiPriority w:val="99"/>
    <w:rsid w:val="00CA4ABE"/>
    <w:rPr>
      <w:color w:val="000080"/>
      <w:u w:val="single"/>
    </w:rPr>
  </w:style>
  <w:style w:type="character" w:customStyle="1" w:styleId="MapadeldocumentoCar">
    <w:name w:val="Mapa del documento Car"/>
    <w:aliases w:val="Car Car"/>
    <w:basedOn w:val="Fuentedeprrafopredeter"/>
    <w:link w:val="Mapadeldocumento"/>
    <w:uiPriority w:val="99"/>
    <w:rsid w:val="00CA4ABE"/>
    <w:rPr>
      <w:rFonts w:ascii="Tahoma" w:hAnsi="Tahoma" w:cs="Tahoma"/>
      <w:sz w:val="16"/>
      <w:szCs w:val="16"/>
      <w:lang w:eastAsia="es-CO"/>
    </w:rPr>
  </w:style>
  <w:style w:type="paragraph" w:styleId="Mapadeldocumento">
    <w:name w:val="Document Map"/>
    <w:aliases w:val="Car"/>
    <w:basedOn w:val="Normal"/>
    <w:link w:val="MapadeldocumentoCar"/>
    <w:uiPriority w:val="99"/>
    <w:semiHidden/>
    <w:rsid w:val="00CA4ABE"/>
    <w:rPr>
      <w:rFonts w:ascii="Tahoma" w:eastAsiaTheme="minorHAnsi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CA4ABE"/>
    <w:rPr>
      <w:rFonts w:ascii="Segoe UI" w:eastAsia="Times New Roman" w:hAnsi="Segoe UI" w:cs="Segoe UI"/>
      <w:sz w:val="16"/>
      <w:szCs w:val="16"/>
      <w:lang w:eastAsia="es-CO"/>
    </w:rPr>
  </w:style>
  <w:style w:type="paragraph" w:customStyle="1" w:styleId="Textoindependiente21">
    <w:name w:val="Texto independiente 21"/>
    <w:basedOn w:val="Normal"/>
    <w:rsid w:val="00CA4ABE"/>
    <w:pPr>
      <w:tabs>
        <w:tab w:val="num" w:pos="360"/>
      </w:tabs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BodyText31">
    <w:name w:val="Body Text 31"/>
    <w:basedOn w:val="Normal"/>
    <w:semiHidden/>
    <w:rsid w:val="00CA4ABE"/>
    <w:pPr>
      <w:tabs>
        <w:tab w:val="left" w:pos="567"/>
        <w:tab w:val="left" w:pos="993"/>
      </w:tabs>
      <w:spacing w:line="360" w:lineRule="atLeast"/>
      <w:jc w:val="both"/>
    </w:pPr>
    <w:rPr>
      <w:rFonts w:ascii="Arial" w:hAnsi="Arial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CA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unhideWhenUsed/>
    <w:rsid w:val="00CA4ABE"/>
    <w:rPr>
      <w:sz w:val="16"/>
      <w:szCs w:val="16"/>
    </w:rPr>
  </w:style>
  <w:style w:type="paragraph" w:styleId="Prrafodelista">
    <w:name w:val="List Paragraph"/>
    <w:aliases w:val="Fotografía,Bullet List,FooterText,numbered,Paragraphe de liste1,lp1,Scitum normal,HOJA,Bolita,Párrafo de lista4,BOLADEF,Párrafo de lista3,Párrafo de lista21,BOLA,Nivel 1 OS,Colorful List Accent 1,List Paragraph1,Foot,Guión,Viñeta 2,Bola"/>
    <w:basedOn w:val="Normal"/>
    <w:link w:val="PrrafodelistaCar"/>
    <w:uiPriority w:val="34"/>
    <w:qFormat/>
    <w:rsid w:val="00CA4ABE"/>
    <w:pPr>
      <w:ind w:left="720"/>
    </w:pPr>
    <w:rPr>
      <w:rFonts w:ascii="Calibri" w:hAnsi="Calibri"/>
      <w:sz w:val="22"/>
      <w:szCs w:val="22"/>
      <w:lang w:val="es-ES" w:eastAsia="en-US"/>
    </w:rPr>
  </w:style>
  <w:style w:type="paragraph" w:customStyle="1" w:styleId="Textoindependiente311">
    <w:name w:val="Texto independiente 311"/>
    <w:basedOn w:val="Normal"/>
    <w:rsid w:val="00CA4ABE"/>
    <w:pPr>
      <w:widowControl w:val="0"/>
      <w:jc w:val="both"/>
    </w:pPr>
    <w:rPr>
      <w:rFonts w:ascii="Footlight MT Light" w:hAnsi="Footlight MT Light"/>
      <w:color w:val="000000"/>
      <w:sz w:val="22"/>
      <w:szCs w:val="20"/>
      <w:lang w:val="es-ES" w:eastAsia="es-ES"/>
    </w:rPr>
  </w:style>
  <w:style w:type="paragraph" w:customStyle="1" w:styleId="CarCarCarCarCarCar1CarCarCar">
    <w:name w:val="Car Car Car Car Car Car1 Car Car Car"/>
    <w:basedOn w:val="Normal"/>
    <w:rsid w:val="00CA4AB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Default">
    <w:name w:val="Default"/>
    <w:rsid w:val="00CA4A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A4AB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C1516"/>
    <w:rPr>
      <w:rFonts w:ascii="Arial" w:hAnsi="Arial" w:cs="Arial"/>
      <w:color w:val="0070C0"/>
      <w:sz w:val="18"/>
      <w:szCs w:val="18"/>
    </w:rPr>
  </w:style>
  <w:style w:type="paragraph" w:styleId="TDC2">
    <w:name w:val="toc 2"/>
    <w:basedOn w:val="Normal"/>
    <w:next w:val="Normal"/>
    <w:autoRedefine/>
    <w:uiPriority w:val="39"/>
    <w:unhideWhenUsed/>
    <w:rsid w:val="00CA4ABE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CA4ABE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CA4ABE"/>
    <w:pPr>
      <w:ind w:left="72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CA4ABE"/>
    <w:pPr>
      <w:ind w:left="96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CA4ABE"/>
    <w:pPr>
      <w:ind w:left="12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CA4ABE"/>
    <w:pPr>
      <w:ind w:left="144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CA4ABE"/>
    <w:pPr>
      <w:ind w:left="168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CA4ABE"/>
    <w:pPr>
      <w:ind w:left="1920"/>
    </w:pPr>
    <w:rPr>
      <w:rFonts w:asciiTheme="minorHAnsi" w:hAnsiTheme="minorHAnsi"/>
      <w:sz w:val="18"/>
      <w:szCs w:val="18"/>
    </w:rPr>
  </w:style>
  <w:style w:type="character" w:styleId="Nmerodepgina">
    <w:name w:val="page number"/>
    <w:basedOn w:val="Fuentedeprrafopredeter"/>
    <w:uiPriority w:val="99"/>
    <w:rsid w:val="00CA4ABE"/>
    <w:rPr>
      <w:rFonts w:cs="Times New Roman"/>
    </w:rPr>
  </w:style>
  <w:style w:type="paragraph" w:styleId="Sinespaciado">
    <w:name w:val="No Spacing"/>
    <w:uiPriority w:val="1"/>
    <w:qFormat/>
    <w:rsid w:val="00CA4AB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Heading2Char">
    <w:name w:val="Heading 2 Char"/>
    <w:aliases w:val="Título 2 Car Char,h2 Char,Heading 2 Hidden Char,A Char,A.B.C. Char,section Char,section:2 Char,2 Char,Header 2 Char,l2 Char,Level 2 Head Char,Func Header Char,TOC Chapter Char,h21 Char,h22 Char,h23 Char,h24 Char,h25 Char,h26 Char,h27 Char"/>
    <w:basedOn w:val="Fuentedeprrafopredeter"/>
    <w:uiPriority w:val="9"/>
    <w:semiHidden/>
    <w:rsid w:val="00CA4ABE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1">
    <w:name w:val="Título 3 Car1"/>
    <w:aliases w:val="Título 3 Car Car,Titulo 1 Car1,section:3 Car1,3 Car1,l3 Car1,Level 3 Head Car1,H3 Car1,Org Heading 1 Car1,h3 Car,HHHeading Car1,HHHeading Car Car,Titulo 1 Car Car,section:3 Car Car,3 Car Car,l3 Car Car,Level 3 Head Car Car,H3 Car Car"/>
    <w:basedOn w:val="Fuentedeprrafopredeter"/>
    <w:uiPriority w:val="99"/>
    <w:locked/>
    <w:rsid w:val="00CA4ABE"/>
    <w:rPr>
      <w:rFonts w:ascii="Arial" w:hAnsi="Arial"/>
      <w:b/>
      <w:kern w:val="28"/>
      <w:sz w:val="22"/>
      <w:lang w:val="es-ES" w:eastAsia="es-ES"/>
    </w:rPr>
  </w:style>
  <w:style w:type="character" w:customStyle="1" w:styleId="Ttulo4Car1">
    <w:name w:val="Título 4 Car1"/>
    <w:aliases w:val="Titulo2 Car,h4 Car,a. Car,Título 4s Car,Título 4 Car Car,JAVIER4 Car,oscar4 Car,Heading 4 Char Car,Edgar 4 Car,ING-PORCE III (T4) Car,H4 Car,o Car,( i ) Car,4 Car"/>
    <w:basedOn w:val="Fuentedeprrafopredeter"/>
    <w:uiPriority w:val="99"/>
    <w:locked/>
    <w:rsid w:val="00CA4ABE"/>
    <w:rPr>
      <w:rFonts w:ascii="Arial" w:hAnsi="Arial"/>
      <w:b/>
      <w:kern w:val="28"/>
      <w:sz w:val="22"/>
      <w:lang w:val="es-ES" w:eastAsia="es-ES"/>
    </w:rPr>
  </w:style>
  <w:style w:type="character" w:customStyle="1" w:styleId="Heading2Char47">
    <w:name w:val="Heading 2 Char47"/>
    <w:aliases w:val="Título 2 Car Char47,h2 Char47,Heading 2 Hidden Char47,A Char47,A.B.C. Char47,section Char47,section:2 Char47,2 Char47,Header 2 Char47,l2 Char47,Level 2 Head Char47,Func Header Char47,TOC Chapter Char47,h21 Char47,h22 Char47,h23 Char47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46">
    <w:name w:val="Heading 2 Char46"/>
    <w:aliases w:val="Título 2 Car Char46,h2 Char46,Heading 2 Hidden Char46,A Char46,A.B.C. Char46,section Char46,section:2 Char46,2 Char46,Header 2 Char46,l2 Char46,Level 2 Head Char46,Func Header Char46,TOC Chapter Char46,h21 Char46,h22 Char46,h23 Char46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45">
    <w:name w:val="Heading 2 Char45"/>
    <w:aliases w:val="Título 2 Car Char45,h2 Char45,Heading 2 Hidden Char45,A Char45,A.B.C. Char45,section Char45,section:2 Char45,2 Char45,Header 2 Char45,l2 Char45,Level 2 Head Char45,Func Header Char45,TOC Chapter Char45,h21 Char45,h22 Char45,h23 Char45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44">
    <w:name w:val="Heading 2 Char44"/>
    <w:aliases w:val="Título 2 Car Char44,h2 Char44,Heading 2 Hidden Char44,A Char44,A.B.C. Char44,section Char44,section:2 Char44,2 Char44,Header 2 Char44,l2 Char44,Level 2 Head Char44,Func Header Char44,TOC Chapter Char44,h21 Char44,h22 Char44,h23 Char44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43">
    <w:name w:val="Heading 2 Char43"/>
    <w:aliases w:val="Título 2 Car Char43,h2 Char43,Heading 2 Hidden Char43,A Char43,A.B.C. Char43,section Char43,section:2 Char43,2 Char43,Header 2 Char43,l2 Char43,Level 2 Head Char43,Func Header Char43,TOC Chapter Char43,h21 Char43,h22 Char43,h23 Char43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42">
    <w:name w:val="Heading 2 Char42"/>
    <w:aliases w:val="Título 2 Car Char42,h2 Char42,Heading 2 Hidden Char42,A Char42,A.B.C. Char42,section Char42,section:2 Char42,2 Char42,Header 2 Char42,l2 Char42,Level 2 Head Char42,Func Header Char42,TOC Chapter Char42,h21 Char42,h22 Char42,h23 Char42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40">
    <w:name w:val="Heading 2 Char40"/>
    <w:aliases w:val="Título 2 Car Char40,h2 Char40,Heading 2 Hidden Char40,A Char40,A.B.C. Char40,section Char40,section:2 Char40,2 Char40,Header 2 Char40,l2 Char40,Level 2 Head Char40,Func Header Char40,TOC Chapter Char40,h21 Char40,h22 Char40,h23 Char40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9">
    <w:name w:val="Heading 2 Char39"/>
    <w:aliases w:val="Título 2 Car Char39,h2 Char39,Heading 2 Hidden Char39,A Char39,A.B.C. Char39,section Char39,section:2 Char39,2 Char39,Header 2 Char39,l2 Char39,Level 2 Head Char39,Func Header Char39,TOC Chapter Char39,h21 Char39,h22 Char39,h23 Char39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8">
    <w:name w:val="Heading 2 Char38"/>
    <w:aliases w:val="Título 2 Car Char38,h2 Char38,Heading 2 Hidden Char38,A Char38,A.B.C. Char38,section Char38,section:2 Char38,2 Char38,Header 2 Char38,l2 Char38,Level 2 Head Char38,Func Header Char38,TOC Chapter Char38,h21 Char38,h22 Char38,h23 Char38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7">
    <w:name w:val="Heading 2 Char37"/>
    <w:aliases w:val="Título 2 Car Char37,h2 Char37,Heading 2 Hidden Char37,A Char37,A.B.C. Char37,section Char37,section:2 Char37,2 Char37,Header 2 Char37,l2 Char37,Level 2 Head Char37,Func Header Char37,TOC Chapter Char37,h21 Char37,h22 Char37,h23 Char37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6">
    <w:name w:val="Heading 2 Char36"/>
    <w:aliases w:val="Título 2 Car Char36,h2 Char36,Heading 2 Hidden Char36,A Char36,A.B.C. Char36,section Char36,section:2 Char36,2 Char36,Header 2 Char36,l2 Char36,Level 2 Head Char36,Func Header Char36,TOC Chapter Char36,h21 Char36,h22 Char36,h23 Char36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5">
    <w:name w:val="Heading 2 Char35"/>
    <w:aliases w:val="Título 2 Car Char35,h2 Char35,Heading 2 Hidden Char35,A Char35,A.B.C. Char35,section Char35,section:2 Char35,2 Char35,Header 2 Char35,l2 Char35,Level 2 Head Char35,Func Header Char35,TOC Chapter Char35,h21 Char35,h22 Char35,h23 Char35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4">
    <w:name w:val="Heading 2 Char34"/>
    <w:aliases w:val="Título 2 Car Char34,h2 Char34,Heading 2 Hidden Char34,A Char34,A.B.C. Char34,section Char34,section:2 Char34,2 Char34,Header 2 Char34,l2 Char34,Level 2 Head Char34,Func Header Char34,TOC Chapter Char34,h21 Char34,h22 Char34,h23 Char34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3">
    <w:name w:val="Heading 2 Char33"/>
    <w:aliases w:val="Título 2 Car Char33,h2 Char33,Heading 2 Hidden Char33,A Char33,A.B.C. Char33,section Char33,section:2 Char33,2 Char33,Header 2 Char33,l2 Char33,Level 2 Head Char33,Func Header Char33,TOC Chapter Char33,h21 Char33,h22 Char33,h23 Char33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2">
    <w:name w:val="Heading 2 Char32"/>
    <w:aliases w:val="Título 2 Car Char32,h2 Char32,Heading 2 Hidden Char32,A Char32,A.B.C. Char32,section Char32,section:2 Char32,2 Char32,Header 2 Char32,l2 Char32,Level 2 Head Char32,Func Header Char32,TOC Chapter Char32,h21 Char32,h22 Char32,h23 Char32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1">
    <w:name w:val="Heading 2 Char31"/>
    <w:aliases w:val="Título 2 Car Char31,h2 Char31,Heading 2 Hidden Char31,A Char31,A.B.C. Char31,section Char31,section:2 Char31,2 Char31,Header 2 Char31,l2 Char31,Level 2 Head Char31,Func Header Char31,TOC Chapter Char31,h21 Char31,h22 Char31,h23 Char31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0">
    <w:name w:val="Heading 2 Char30"/>
    <w:aliases w:val="Título 2 Car Char30,h2 Char30,Heading 2 Hidden Char30,A Char30,A.B.C. Char30,section Char30,section:2 Char30,2 Char30,Header 2 Char30,l2 Char30,Level 2 Head Char30,Func Header Char30,TOC Chapter Char30,h21 Char30,h22 Char30,h23 Char30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9">
    <w:name w:val="Heading 2 Char29"/>
    <w:aliases w:val="Título 2 Car Char29,h2 Char29,Heading 2 Hidden Char29,A Char29,A.B.C. Char29,section Char29,section:2 Char29,2 Char29,Header 2 Char29,l2 Char29,Level 2 Head Char29,Func Header Char29,TOC Chapter Char29,h21 Char29,h22 Char29,h23 Char29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8">
    <w:name w:val="Heading 2 Char28"/>
    <w:aliases w:val="Título 2 Car Char28,h2 Char28,Heading 2 Hidden Char28,A Char28,A.B.C. Char28,section Char28,section:2 Char28,2 Char28,Header 2 Char28,l2 Char28,Level 2 Head Char28,Func Header Char28,TOC Chapter Char28,h21 Char28,h22 Char28,h23 Char28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7">
    <w:name w:val="Heading 2 Char27"/>
    <w:aliases w:val="Título 2 Car Char27,h2 Char27,Heading 2 Hidden Char27,A Char27,A.B.C. Char27,section Char27,section:2 Char27,2 Char27,Header 2 Char27,l2 Char27,Level 2 Head Char27,Func Header Char27,TOC Chapter Char27,h21 Char27,h22 Char27,h23 Char27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6">
    <w:name w:val="Heading 2 Char26"/>
    <w:aliases w:val="Título 2 Car Char26,h2 Char26,Heading 2 Hidden Char26,A Char26,A.B.C. Char26,section Char26,section:2 Char26,2 Char26,Header 2 Char26,l2 Char26,Level 2 Head Char26,Func Header Char26,TOC Chapter Char26,h21 Char26,h22 Char26,h23 Char26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5">
    <w:name w:val="Heading 2 Char25"/>
    <w:aliases w:val="Título 2 Car Char25,h2 Char25,Heading 2 Hidden Char25,A Char25,A.B.C. Char25,section Char25,section:2 Char25,2 Char25,Header 2 Char25,l2 Char25,Level 2 Head Char25,Func Header Char25,TOC Chapter Char25,h21 Char25,h22 Char25,h23 Char25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4">
    <w:name w:val="Heading 2 Char24"/>
    <w:aliases w:val="Título 2 Car Char24,h2 Char24,Heading 2 Hidden Char24,A Char24,A.B.C. Char24,section Char24,section:2 Char24,2 Char24,Header 2 Char24,l2 Char24,Level 2 Head Char24,Func Header Char24,TOC Chapter Char24,h21 Char24,h22 Char24,h23 Char24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3">
    <w:name w:val="Heading 2 Char23"/>
    <w:aliases w:val="Título 2 Car Char23,h2 Char23,Heading 2 Hidden Char23,A Char23,A.B.C. Char23,section Char23,section:2 Char23,2 Char23,Header 2 Char23,l2 Char23,Level 2 Head Char23,Func Header Char23,TOC Chapter Char23,h21 Char23,h22 Char23,h23 Char23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2">
    <w:name w:val="Heading 2 Char22"/>
    <w:aliases w:val="Título 2 Car Char22,h2 Char22,Heading 2 Hidden Char22,A Char22,A.B.C. Char22,section Char22,section:2 Char22,2 Char22,Header 2 Char22,l2 Char22,Level 2 Head Char22,Func Header Char22,TOC Chapter Char22,h21 Char22,h22 Char22,h23 Char22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1">
    <w:name w:val="Heading 2 Char21"/>
    <w:aliases w:val="Título 2 Car Char21,h2 Char21,Heading 2 Hidden Char21,A Char21,A.B.C. Char21,section Char21,section:2 Char21,2 Char21,Header 2 Char21,l2 Char21,Level 2 Head Char21,Func Header Char21,TOC Chapter Char21,h21 Char21,h22 Char21,h23 Char21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0">
    <w:name w:val="Heading 2 Char20"/>
    <w:aliases w:val="Título 2 Car Char20,h2 Char20,Heading 2 Hidden Char20,A Char20,A.B.C. Char20,section Char20,section:2 Char20,2 Char20,Header 2 Char20,l2 Char20,Level 2 Head Char20,Func Header Char20,TOC Chapter Char20,h21 Char20,h22 Char20,h23 Char20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9">
    <w:name w:val="Heading 2 Char19"/>
    <w:aliases w:val="Título 2 Car Char19,h2 Char19,Heading 2 Hidden Char19,A Char19,A.B.C. Char19,section Char19,section:2 Char19,2 Char19,Header 2 Char19,l2 Char19,Level 2 Head Char19,Func Header Char19,TOC Chapter Char19,h21 Char19,h22 Char19,h23 Char19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8">
    <w:name w:val="Heading 2 Char18"/>
    <w:aliases w:val="Título 2 Car Char18,h2 Char18,Heading 2 Hidden Char18,A Char18,A.B.C. Char18,section Char18,section:2 Char18,2 Char18,Header 2 Char18,l2 Char18,Level 2 Head Char18,Func Header Char18,TOC Chapter Char18,h21 Char18,h22 Char18,h23 Char18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7">
    <w:name w:val="Heading 2 Char17"/>
    <w:aliases w:val="Título 2 Car Char17,h2 Char17,Heading 2 Hidden Char17,A Char17,A.B.C. Char17,section Char17,section:2 Char17,2 Char17,Header 2 Char17,l2 Char17,Level 2 Head Char17,Func Header Char17,TOC Chapter Char17,h21 Char17,h22 Char17,h23 Char17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6">
    <w:name w:val="Heading 2 Char16"/>
    <w:aliases w:val="Título 2 Car Char16,h2 Char16,Heading 2 Hidden Char16,A Char16,A.B.C. Char16,section Char16,section:2 Char16,2 Char16,Header 2 Char16,l2 Char16,Level 2 Head Char16,Func Header Char16,TOC Chapter Char16,h21 Char16,h22 Char16,h23 Char16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5">
    <w:name w:val="Heading 2 Char15"/>
    <w:aliases w:val="Título 2 Car Char15,h2 Char15,Heading 2 Hidden Char15,A Char15,A.B.C. Char15,section Char15,section:2 Char15,2 Char15,Header 2 Char15,l2 Char15,Level 2 Head Char15,Func Header Char15,TOC Chapter Char15,h21 Char15,h22 Char15,h23 Char15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4">
    <w:name w:val="Heading 2 Char14"/>
    <w:aliases w:val="Título 2 Car Char14,h2 Char14,Heading 2 Hidden Char14,A Char14,A.B.C. Char14,section Char14,section:2 Char14,2 Char14,Header 2 Char14,l2 Char14,Level 2 Head Char14,Func Header Char14,TOC Chapter Char14,h21 Char14,h22 Char14,h23 Char14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3">
    <w:name w:val="Heading 2 Char13"/>
    <w:aliases w:val="Título 2 Car Char13,h2 Char13,Heading 2 Hidden Char13,A Char13,A.B.C. Char13,section Char13,section:2 Char13,2 Char13,Header 2 Char13,l2 Char13,Level 2 Head Char13,Func Header Char13,TOC Chapter Char13,h21 Char13,h22 Char13,h23 Char13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2">
    <w:name w:val="Heading 2 Char12"/>
    <w:aliases w:val="Título 2 Car Char12,h2 Char12,Heading 2 Hidden Char12,A Char12,A.B.C. Char12,section Char12,section:2 Char12,2 Char12,Header 2 Char12,l2 Char12,Level 2 Head Char12,Func Header Char12,TOC Chapter Char12,h21 Char12,h22 Char12,h23 Char12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1">
    <w:name w:val="Heading 2 Char11"/>
    <w:aliases w:val="Título 2 Car Char11,h2 Char11,Heading 2 Hidden Char11,A Char11,A.B.C. Char11,section Char11,section:2 Char11,2 Char11,Header 2 Char11,l2 Char11,Level 2 Head Char11,Func Header Char11,TOC Chapter Char11,h21 Char11,h22 Char11,h23 Char11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0">
    <w:name w:val="Heading 2 Char10"/>
    <w:aliases w:val="Título 2 Car Char10,h2 Char10,Heading 2 Hidden Char10,A Char10,A.B.C. Char10,section Char10,section:2 Char10,2 Char10,Header 2 Char10,l2 Char10,Level 2 Head Char10,Func Header Char10,TOC Chapter Char10,h21 Char10,h22 Char10,h23 Char10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9">
    <w:name w:val="Heading 2 Char9"/>
    <w:aliases w:val="Título 2 Car Char9,h2 Char9,Heading 2 Hidden Char9,A Char9,A.B.C. Char9,section Char9,section:2 Char9,2 Char9,Header 2 Char9,l2 Char9,Level 2 Head Char9,Func Header Char9,TOC Chapter Char9,h21 Char9,h22 Char9,h23 Char9,h24 Char9,h27 Cha8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8">
    <w:name w:val="Heading 2 Char8"/>
    <w:aliases w:val="Título 2 Car Char8,h2 Char8,Heading 2 Hidden Char8,A Char8,A.B.C. Char8,section Char8,section:2 Char8,2 Char8,Header 2 Char8,l2 Char8,Level 2 Head Char8,Func Header Char8,TOC Chapter Char8,h21 Char8,h22 Char8,h23 Char8,h24 Char8,h27 Cha7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7">
    <w:name w:val="Heading 2 Char7"/>
    <w:aliases w:val="Título 2 Car Char7,h2 Char7,Heading 2 Hidden Char7,A Char7,A.B.C. Char7,section Char7,section:2 Char7,2 Char7,Header 2 Char7,l2 Char7,Level 2 Head Char7,Func Header Char7,TOC Chapter Char7,h21 Char7,h22 Char7,h23 Char7,h24 Char7,h27 Cha6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6">
    <w:name w:val="Heading 2 Char6"/>
    <w:aliases w:val="Título 2 Car Char6,h2 Char6,Heading 2 Hidden Char6,A Char6,A.B.C. Char6,section Char6,section:2 Char6,2 Char6,Header 2 Char6,l2 Char6,Level 2 Head Char6,Func Header Char6,TOC Chapter Char6,h21 Char6,h22 Char6,h23 Char6,h24 Char6,h27 Cha5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5">
    <w:name w:val="Heading 2 Char5"/>
    <w:aliases w:val="Título 2 Car Char5,h2 Char5,Heading 2 Hidden Char5,A Char5,A.B.C. Char5,section Char5,section:2 Char5,2 Char5,Header 2 Char5,l2 Char5,Level 2 Head Char5,Func Header Char5,TOC Chapter Char5,h21 Char5,h22 Char5,h23 Char5,h24 Char5,h27 Cha4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4">
    <w:name w:val="Heading 2 Char4"/>
    <w:aliases w:val="Título 2 Car Char4,h2 Char4,Heading 2 Hidden Char4,A Char4,A.B.C. Char4,section Char4,section:2 Char4,2 Char4,Header 2 Char4,l2 Char4,Level 2 Head Char4,Func Header Char4,TOC Chapter Char4,h21 Char4,h22 Char4,h23 Char4,h24 Char4,h27 Cha3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">
    <w:name w:val="Heading 2 Char3"/>
    <w:aliases w:val="Título 2 Car Char3,h2 Char3,Heading 2 Hidden Char3,A Char3,A.B.C. Char3,section Char3,section:2 Char3,2 Char3,Header 2 Char3,l2 Char3,Level 2 Head Char3,Func Header Char3,TOC Chapter Char3,h21 Char3,h22 Char3,h23 Char3,h24 Char3,h27 Cha2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">
    <w:name w:val="Heading 2 Char2"/>
    <w:aliases w:val="Título 2 Car Char2,h2 Char2,Heading 2 Hidden Char2,A Char2,A.B.C. Char2,section Char2,section:2 Char2,2 Char2,Header 2 Char2,l2 Char2,Level 2 Head Char2,Func Header Char2,TOC Chapter Char2,h21 Char2,h22 Char2,h23 Char2,h24 Char2,h27 Cha1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2Car1">
    <w:name w:val="Título 2 Car1"/>
    <w:aliases w:val="Título 2 Car Car,h2 Car,Heading 2 Hidden Car,A Car,A.B.C. Car,section Car,section:2 Car,2 Car,Header 2 Car,l2 Car,Level 2 Head Car,Func Header Car,TOC Chapter Car,h21 Car,h22 Car,h23 Car,h24 Car,h25 Car,h26 Car,h27 Car,h28 Car,h29 Car"/>
    <w:basedOn w:val="Fuentedeprrafopredeter"/>
    <w:uiPriority w:val="99"/>
    <w:locked/>
    <w:rsid w:val="00CA4ABE"/>
    <w:rPr>
      <w:rFonts w:ascii="Arial" w:hAnsi="Arial"/>
      <w:b/>
      <w:kern w:val="28"/>
      <w:sz w:val="22"/>
      <w:lang w:val="es-ES" w:eastAsia="es-ES"/>
    </w:rPr>
  </w:style>
  <w:style w:type="paragraph" w:customStyle="1" w:styleId="MARIAE">
    <w:name w:val="MARIAE"/>
    <w:basedOn w:val="Normal"/>
    <w:rsid w:val="00CA4ABE"/>
    <w:pPr>
      <w:tabs>
        <w:tab w:val="left" w:pos="426"/>
      </w:tabs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Estilo1">
    <w:name w:val="Estilo1"/>
    <w:basedOn w:val="Ttulodendice"/>
    <w:rsid w:val="00CA4ABE"/>
    <w:pPr>
      <w:tabs>
        <w:tab w:val="num" w:pos="432"/>
      </w:tabs>
      <w:spacing w:before="120" w:after="120"/>
      <w:ind w:left="432" w:hanging="432"/>
      <w:jc w:val="center"/>
    </w:pPr>
    <w:rPr>
      <w:rFonts w:cs="Times New Roman"/>
      <w:bCs w:val="0"/>
    </w:rPr>
  </w:style>
  <w:style w:type="paragraph" w:styleId="ndice1">
    <w:name w:val="index 1"/>
    <w:basedOn w:val="Normal"/>
    <w:next w:val="Normal"/>
    <w:autoRedefine/>
    <w:uiPriority w:val="99"/>
    <w:rsid w:val="00CA4ABE"/>
    <w:pPr>
      <w:ind w:left="220" w:hanging="220"/>
      <w:jc w:val="both"/>
    </w:pPr>
    <w:rPr>
      <w:rFonts w:ascii="Arial" w:hAnsi="Arial"/>
      <w:sz w:val="22"/>
      <w:szCs w:val="20"/>
      <w:lang w:val="es-ES" w:eastAsia="es-ES"/>
    </w:rPr>
  </w:style>
  <w:style w:type="paragraph" w:styleId="Ttulodendice">
    <w:name w:val="index heading"/>
    <w:basedOn w:val="Normal"/>
    <w:next w:val="ndice1"/>
    <w:uiPriority w:val="99"/>
    <w:rsid w:val="00CA4ABE"/>
    <w:pPr>
      <w:jc w:val="both"/>
    </w:pPr>
    <w:rPr>
      <w:rFonts w:ascii="Arial" w:hAnsi="Arial" w:cs="Arial"/>
      <w:b/>
      <w:bCs/>
      <w:sz w:val="22"/>
      <w:szCs w:val="20"/>
      <w:lang w:val="es-ES" w:eastAsia="es-ES"/>
    </w:rPr>
  </w:style>
  <w:style w:type="table" w:styleId="Tablaconcuadrcula">
    <w:name w:val="Table Grid"/>
    <w:basedOn w:val="Tablanormal"/>
    <w:rsid w:val="00CA4A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CA4ABE"/>
    <w:pPr>
      <w:ind w:left="708"/>
    </w:pPr>
    <w:rPr>
      <w:lang w:val="es-ES" w:eastAsia="es-ES"/>
    </w:rPr>
  </w:style>
  <w:style w:type="paragraph" w:customStyle="1" w:styleId="Textoindependiente212">
    <w:name w:val="Texto independiente 212"/>
    <w:basedOn w:val="Normal"/>
    <w:rsid w:val="00CA4ABE"/>
    <w:pPr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Sangradet">
    <w:name w:val="Sangría de t"/>
    <w:aliases w:val="independiente, independiente"/>
    <w:basedOn w:val="Normal"/>
    <w:rsid w:val="00CA4ABE"/>
    <w:pPr>
      <w:tabs>
        <w:tab w:val="left" w:pos="360"/>
        <w:tab w:val="left" w:pos="720"/>
      </w:tabs>
    </w:pPr>
    <w:rPr>
      <w:rFonts w:ascii="Arial" w:hAnsi="Arial"/>
      <w:sz w:val="22"/>
      <w:szCs w:val="20"/>
      <w:lang w:val="es-ES_tradnl" w:eastAsia="es-ES"/>
    </w:rPr>
  </w:style>
  <w:style w:type="paragraph" w:customStyle="1" w:styleId="bodytext2">
    <w:name w:val="bodytext2"/>
    <w:basedOn w:val="Normal"/>
    <w:rsid w:val="00CA4ABE"/>
    <w:pPr>
      <w:jc w:val="both"/>
    </w:pPr>
    <w:rPr>
      <w:rFonts w:ascii="Arial" w:hAnsi="Arial" w:cs="Arial"/>
      <w:sz w:val="22"/>
      <w:szCs w:val="22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CA4ABE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4ABE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c10">
    <w:name w:val="c1"/>
    <w:basedOn w:val="Normal"/>
    <w:rsid w:val="00CA4ABE"/>
    <w:pPr>
      <w:spacing w:before="100" w:beforeAutospacing="1" w:after="100" w:afterAutospacing="1"/>
    </w:pPr>
    <w:rPr>
      <w:lang w:val="es-ES" w:eastAsia="es-ES"/>
    </w:rPr>
  </w:style>
  <w:style w:type="paragraph" w:customStyle="1" w:styleId="NombreCable">
    <w:name w:val="NombreCable"/>
    <w:basedOn w:val="Normal"/>
    <w:rsid w:val="00CA4ABE"/>
    <w:pPr>
      <w:keepNext/>
      <w:keepLines/>
      <w:spacing w:after="240"/>
      <w:jc w:val="both"/>
    </w:pPr>
    <w:rPr>
      <w:rFonts w:ascii="Arial Narrow" w:hAnsi="Arial Narrow"/>
      <w:b/>
      <w:bCs/>
      <w:sz w:val="28"/>
      <w:szCs w:val="20"/>
      <w:lang w:val="es-ES" w:eastAsia="es-ES"/>
    </w:rPr>
  </w:style>
  <w:style w:type="paragraph" w:customStyle="1" w:styleId="mariae0">
    <w:name w:val="mariae"/>
    <w:basedOn w:val="Normal"/>
    <w:uiPriority w:val="99"/>
    <w:rsid w:val="00CA4ABE"/>
    <w:pPr>
      <w:jc w:val="both"/>
    </w:pPr>
    <w:rPr>
      <w:rFonts w:ascii="Arial" w:eastAsia="Arial Unicode MS" w:hAnsi="Arial" w:cs="Arial"/>
      <w:sz w:val="22"/>
      <w:szCs w:val="22"/>
      <w:lang w:val="es-ES" w:eastAsia="es-ES"/>
    </w:rPr>
  </w:style>
  <w:style w:type="paragraph" w:customStyle="1" w:styleId="NormalSinEspacio">
    <w:name w:val="NormalSinEspacio"/>
    <w:basedOn w:val="Normal"/>
    <w:rsid w:val="00CA4ABE"/>
    <w:pPr>
      <w:keepLines/>
      <w:jc w:val="both"/>
    </w:pPr>
    <w:rPr>
      <w:rFonts w:ascii="Arial Narrow" w:hAnsi="Arial Narrow"/>
      <w:sz w:val="20"/>
      <w:szCs w:val="20"/>
      <w:lang w:val="es-ES" w:eastAsia="es-ES"/>
    </w:rPr>
  </w:style>
  <w:style w:type="paragraph" w:customStyle="1" w:styleId="Textoindependiente211">
    <w:name w:val="Texto independiente 211"/>
    <w:basedOn w:val="Normal"/>
    <w:uiPriority w:val="99"/>
    <w:rsid w:val="00CA4ABE"/>
    <w:pPr>
      <w:tabs>
        <w:tab w:val="num" w:pos="360"/>
      </w:tabs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ITULO3">
    <w:name w:val="TITULO 3"/>
    <w:basedOn w:val="Normal"/>
    <w:rsid w:val="00CA4ABE"/>
    <w:pPr>
      <w:jc w:val="both"/>
    </w:pPr>
    <w:rPr>
      <w:rFonts w:ascii="Univers" w:hAnsi="Univers"/>
      <w:szCs w:val="20"/>
      <w:lang w:val="es-ES_tradnl" w:eastAsia="es-ES"/>
    </w:rPr>
  </w:style>
  <w:style w:type="character" w:customStyle="1" w:styleId="Heading2Char41">
    <w:name w:val="Heading 2 Char41"/>
    <w:aliases w:val="Título 2 Car Char41,h2 Char41,Heading 2 Hidden Char41,A Char41,A.B.C. Char41,section Char41,section:2 Char41,2 Char41,Header 2 Char41,l2 Char41,Level 2 Head Char41,Func Header Char41,TOC Chapter Char41,h21 Char41,h22 Char41,h23 Char41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paragraph" w:customStyle="1" w:styleId="CarCarCar">
    <w:name w:val="Car Car Car"/>
    <w:basedOn w:val="Normal"/>
    <w:rsid w:val="00CA4AB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ar1CarCarCarCarCarCarCarCar">
    <w:name w:val="Car1 Car Car Car Car Car Car Car Car"/>
    <w:basedOn w:val="Normal"/>
    <w:rsid w:val="00CA4AB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A4ABE"/>
    <w:pPr>
      <w:tabs>
        <w:tab w:val="left" w:pos="567"/>
      </w:tabs>
      <w:ind w:left="567" w:hanging="567"/>
      <w:jc w:val="both"/>
    </w:pPr>
    <w:rPr>
      <w:rFonts w:ascii="Arial" w:hAnsi="Arial"/>
      <w:snapToGrid w:val="0"/>
      <w:sz w:val="22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4ABE"/>
    <w:rPr>
      <w:rFonts w:ascii="Arial" w:eastAsia="Times New Roman" w:hAnsi="Arial" w:cs="Times New Roman"/>
      <w:snapToGrid w:val="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CA4ABE"/>
    <w:pPr>
      <w:tabs>
        <w:tab w:val="left" w:pos="426"/>
      </w:tabs>
      <w:ind w:left="426" w:hanging="426"/>
      <w:jc w:val="both"/>
    </w:pPr>
    <w:rPr>
      <w:rFonts w:ascii="Arial" w:hAnsi="Arial"/>
      <w:sz w:val="22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4ABE"/>
    <w:rPr>
      <w:rFonts w:ascii="Arial" w:eastAsia="Times New Roman" w:hAnsi="Arial" w:cs="Times New Roman"/>
      <w:szCs w:val="20"/>
      <w:lang w:eastAsia="es-ES"/>
    </w:rPr>
  </w:style>
  <w:style w:type="paragraph" w:customStyle="1" w:styleId="LUCES">
    <w:name w:val="LUCES"/>
    <w:basedOn w:val="Normal"/>
    <w:rsid w:val="00CA4ABE"/>
    <w:pPr>
      <w:tabs>
        <w:tab w:val="left" w:pos="120"/>
        <w:tab w:val="left" w:pos="426"/>
        <w:tab w:val="left" w:pos="480"/>
        <w:tab w:val="left" w:pos="720"/>
        <w:tab w:val="left" w:pos="1080"/>
        <w:tab w:val="left" w:pos="2040"/>
        <w:tab w:val="left" w:pos="2400"/>
        <w:tab w:val="left" w:pos="3000"/>
        <w:tab w:val="left" w:pos="3720"/>
        <w:tab w:val="left" w:pos="3960"/>
        <w:tab w:val="left" w:pos="4920"/>
        <w:tab w:val="left" w:pos="5880"/>
        <w:tab w:val="left" w:pos="6840"/>
        <w:tab w:val="left" w:pos="7800"/>
        <w:tab w:val="left" w:pos="8760"/>
        <w:tab w:val="left" w:pos="9720"/>
        <w:tab w:val="left" w:pos="10680"/>
        <w:tab w:val="left" w:pos="11640"/>
        <w:tab w:val="left" w:pos="12600"/>
        <w:tab w:val="left" w:pos="13560"/>
        <w:tab w:val="left" w:pos="14520"/>
        <w:tab w:val="left" w:pos="15480"/>
        <w:tab w:val="left" w:pos="16440"/>
        <w:tab w:val="left" w:pos="17400"/>
        <w:tab w:val="left" w:pos="18360"/>
        <w:tab w:val="left" w:pos="19320"/>
        <w:tab w:val="left" w:pos="20280"/>
        <w:tab w:val="left" w:pos="21240"/>
        <w:tab w:val="left" w:pos="22200"/>
        <w:tab w:val="left" w:pos="23160"/>
        <w:tab w:val="left" w:pos="24120"/>
        <w:tab w:val="left" w:pos="25080"/>
        <w:tab w:val="left" w:pos="26040"/>
        <w:tab w:val="left" w:pos="27000"/>
      </w:tabs>
      <w:jc w:val="center"/>
    </w:pPr>
    <w:rPr>
      <w:rFonts w:ascii="Arial" w:hAnsi="Arial"/>
      <w:b/>
      <w:sz w:val="22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CA4ABE"/>
    <w:pPr>
      <w:tabs>
        <w:tab w:val="num" w:pos="720"/>
      </w:tabs>
      <w:jc w:val="both"/>
    </w:pPr>
    <w:rPr>
      <w:rFonts w:ascii="Arial" w:hAnsi="Arial"/>
      <w:sz w:val="22"/>
      <w:szCs w:val="20"/>
      <w:lang w:val="es-ES_tradnl" w:eastAsia="es-ES"/>
    </w:rPr>
  </w:style>
  <w:style w:type="paragraph" w:styleId="Listaconvietas3">
    <w:name w:val="List Bullet 3"/>
    <w:basedOn w:val="Normal"/>
    <w:autoRedefine/>
    <w:rsid w:val="00CA4ABE"/>
    <w:pPr>
      <w:ind w:left="142" w:right="288"/>
      <w:jc w:val="both"/>
    </w:pPr>
    <w:rPr>
      <w:rFonts w:ascii="Verdana" w:hAnsi="Verdana"/>
      <w:spacing w:val="20"/>
      <w:sz w:val="22"/>
      <w:szCs w:val="20"/>
      <w:lang w:val="es-ES_tradnl" w:eastAsia="es-ES"/>
    </w:rPr>
  </w:style>
  <w:style w:type="character" w:customStyle="1" w:styleId="EstiloCorreo176">
    <w:name w:val="EstiloCorreo176"/>
    <w:basedOn w:val="Fuentedeprrafopredeter"/>
    <w:semiHidden/>
    <w:rsid w:val="00CA4ABE"/>
    <w:rPr>
      <w:rFonts w:ascii="Arial" w:hAnsi="Arial" w:cs="Arial"/>
      <w:color w:val="000080"/>
      <w:sz w:val="20"/>
      <w:szCs w:val="20"/>
    </w:rPr>
  </w:style>
  <w:style w:type="paragraph" w:customStyle="1" w:styleId="Sangra2detindependienteparacuadros">
    <w:name w:val="Sangría 2 de t. independiente.para cuadros"/>
    <w:basedOn w:val="Normal"/>
    <w:next w:val="Normal"/>
    <w:autoRedefine/>
    <w:uiPriority w:val="99"/>
    <w:rsid w:val="00CA4ABE"/>
    <w:pPr>
      <w:autoSpaceDE w:val="0"/>
      <w:autoSpaceDN w:val="0"/>
      <w:adjustRightInd w:val="0"/>
      <w:jc w:val="center"/>
    </w:pPr>
    <w:rPr>
      <w:rFonts w:ascii="Helvetica" w:hAnsi="Helvetica" w:cs="Arial"/>
      <w:sz w:val="20"/>
      <w:szCs w:val="20"/>
      <w:lang w:val="es-ES" w:eastAsia="es-ES"/>
    </w:rPr>
  </w:style>
  <w:style w:type="paragraph" w:customStyle="1" w:styleId="EncabezadoEncabezadotablas">
    <w:name w:val="Encabezado.Encabezado tablas"/>
    <w:basedOn w:val="Normal"/>
    <w:next w:val="Textoindependiente"/>
    <w:uiPriority w:val="99"/>
    <w:rsid w:val="00CA4ABE"/>
    <w:pPr>
      <w:tabs>
        <w:tab w:val="center" w:pos="4419"/>
        <w:tab w:val="right" w:pos="8838"/>
      </w:tabs>
      <w:snapToGrid w:val="0"/>
      <w:spacing w:after="240"/>
      <w:jc w:val="center"/>
    </w:pPr>
    <w:rPr>
      <w:rFonts w:ascii="Arial" w:hAnsi="Arial"/>
      <w:b/>
      <w:caps/>
      <w:kern w:val="24"/>
      <w:szCs w:val="20"/>
      <w:lang w:val="es-ES" w:eastAsia="es-ES"/>
    </w:rPr>
  </w:style>
  <w:style w:type="paragraph" w:customStyle="1" w:styleId="Ingles">
    <w:name w:val="Ingles"/>
    <w:basedOn w:val="Normal"/>
    <w:rsid w:val="00CA4ABE"/>
    <w:pPr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Arial" w:hAnsi="Arial"/>
      <w:b/>
      <w:sz w:val="22"/>
      <w:szCs w:val="20"/>
      <w:lang w:val="en-US" w:eastAsia="es-ES"/>
    </w:rPr>
  </w:style>
  <w:style w:type="paragraph" w:customStyle="1" w:styleId="Cartula">
    <w:name w:val="Carátula"/>
    <w:basedOn w:val="Normal"/>
    <w:rsid w:val="00CA4ABE"/>
    <w:pPr>
      <w:spacing w:before="720" w:after="720"/>
      <w:jc w:val="center"/>
    </w:pPr>
    <w:rPr>
      <w:rFonts w:ascii="Arial" w:hAnsi="Arial"/>
      <w:b/>
      <w:color w:val="00FF00"/>
      <w:sz w:val="30"/>
      <w:szCs w:val="20"/>
      <w:lang w:val="es-ES_tradnl" w:eastAsia="en-US"/>
    </w:rPr>
  </w:style>
  <w:style w:type="paragraph" w:customStyle="1" w:styleId="Numeral">
    <w:name w:val="Numeral"/>
    <w:basedOn w:val="Normal"/>
    <w:rsid w:val="00CA4ABE"/>
    <w:pPr>
      <w:spacing w:before="120"/>
      <w:ind w:left="397" w:hanging="397"/>
      <w:jc w:val="both"/>
    </w:pPr>
    <w:rPr>
      <w:rFonts w:ascii="Arial" w:hAnsi="Arial"/>
      <w:sz w:val="18"/>
      <w:szCs w:val="20"/>
      <w:lang w:val="es-ES_tradnl" w:eastAsia="en-US"/>
    </w:rPr>
  </w:style>
  <w:style w:type="paragraph" w:styleId="Descripcin">
    <w:name w:val="caption"/>
    <w:aliases w:val="Epígrafe Car,Epígrafe Car1,Epígrafe Car2,Epígrafe Car3,Epígrafe Car4,Epígrafe Car5,Epígrafe Car6,Epígrafe Car7,Epígrafe Car8,Epígrafe Car9,Epígrafe Car11,Epígrafe Car21,Epígrafe Car31,Epígrafe Car41,Epígrafe Car51,Epígrafe Car61"/>
    <w:basedOn w:val="Normal"/>
    <w:next w:val="Normal"/>
    <w:uiPriority w:val="99"/>
    <w:qFormat/>
    <w:rsid w:val="00CA4ABE"/>
    <w:pPr>
      <w:spacing w:before="120" w:after="120"/>
      <w:jc w:val="center"/>
    </w:pPr>
    <w:rPr>
      <w:rFonts w:ascii="Arial" w:hAnsi="Arial"/>
      <w:b/>
      <w:sz w:val="18"/>
      <w:szCs w:val="20"/>
      <w:lang w:val="es-ES_tradnl" w:eastAsia="en-US"/>
    </w:rPr>
  </w:style>
  <w:style w:type="paragraph" w:customStyle="1" w:styleId="Numeraltabla">
    <w:name w:val="Numeral tabla"/>
    <w:basedOn w:val="Normal"/>
    <w:uiPriority w:val="99"/>
    <w:rsid w:val="00CA4ABE"/>
    <w:pPr>
      <w:ind w:left="283" w:hanging="283"/>
    </w:pPr>
    <w:rPr>
      <w:rFonts w:ascii="Arial" w:hAnsi="Arial"/>
      <w:sz w:val="18"/>
      <w:szCs w:val="20"/>
      <w:lang w:val="es-ES_tradnl" w:eastAsia="en-US"/>
    </w:rPr>
  </w:style>
  <w:style w:type="paragraph" w:customStyle="1" w:styleId="Numeraltabla1">
    <w:name w:val="Numeral tabla 1"/>
    <w:basedOn w:val="Normal"/>
    <w:rsid w:val="00CA4ABE"/>
    <w:pPr>
      <w:ind w:left="283" w:hanging="283"/>
    </w:pPr>
    <w:rPr>
      <w:rFonts w:ascii="Arial" w:hAnsi="Arial"/>
      <w:sz w:val="18"/>
      <w:szCs w:val="20"/>
      <w:lang w:val="es-ES_tradnl" w:eastAsia="en-US"/>
    </w:rPr>
  </w:style>
  <w:style w:type="paragraph" w:customStyle="1" w:styleId="Numeraltabla2">
    <w:name w:val="Numeral tabla 2"/>
    <w:basedOn w:val="Numeraltabla1"/>
    <w:rsid w:val="00CA4ABE"/>
    <w:pPr>
      <w:ind w:left="568" w:hanging="284"/>
    </w:pPr>
  </w:style>
  <w:style w:type="paragraph" w:customStyle="1" w:styleId="Vieta10">
    <w:name w:val="Viñeta1"/>
    <w:basedOn w:val="Normal"/>
    <w:rsid w:val="00CA4ABE"/>
    <w:pPr>
      <w:spacing w:after="120"/>
      <w:ind w:left="567" w:hanging="283"/>
      <w:jc w:val="both"/>
    </w:pPr>
    <w:rPr>
      <w:rFonts w:ascii="Arial" w:hAnsi="Arial"/>
      <w:sz w:val="18"/>
      <w:szCs w:val="20"/>
      <w:lang w:val="es-ES_tradnl" w:eastAsia="en-US"/>
    </w:rPr>
  </w:style>
  <w:style w:type="paragraph" w:customStyle="1" w:styleId="Vieta20">
    <w:name w:val="Viñeta2"/>
    <w:basedOn w:val="Normal"/>
    <w:rsid w:val="00CA4ABE"/>
    <w:pPr>
      <w:spacing w:after="120"/>
      <w:ind w:left="851" w:hanging="283"/>
      <w:jc w:val="both"/>
    </w:pPr>
    <w:rPr>
      <w:rFonts w:ascii="Arial" w:hAnsi="Arial"/>
      <w:sz w:val="18"/>
      <w:szCs w:val="20"/>
      <w:lang w:val="es-ES_tradnl" w:eastAsia="en-US"/>
    </w:rPr>
  </w:style>
  <w:style w:type="paragraph" w:customStyle="1" w:styleId="StyleVieta110ptBefore6ptAfter0pt">
    <w:name w:val="Style Viñeta1 + 10 pt Before:  6 pt After:  0 pt"/>
    <w:basedOn w:val="Vieta10"/>
    <w:rsid w:val="00CA4ABE"/>
    <w:pPr>
      <w:spacing w:before="120" w:after="0"/>
    </w:pPr>
  </w:style>
  <w:style w:type="paragraph" w:customStyle="1" w:styleId="StyleVieta110ptBefore6ptAfter0pt1">
    <w:name w:val="Style Viñeta1 + 10 pt Before:  6 pt After:  0 pt1"/>
    <w:basedOn w:val="Vieta10"/>
    <w:rsid w:val="00CA4ABE"/>
    <w:pPr>
      <w:spacing w:before="120" w:after="0"/>
    </w:pPr>
  </w:style>
  <w:style w:type="paragraph" w:customStyle="1" w:styleId="StyleVieta210ptBefore6ptAfter0pt">
    <w:name w:val="Style Viñeta2 + 10 pt Before:  6 pt After:  0 pt"/>
    <w:basedOn w:val="Vieta20"/>
    <w:rsid w:val="00CA4ABE"/>
    <w:pPr>
      <w:spacing w:before="120" w:after="0"/>
    </w:pPr>
  </w:style>
  <w:style w:type="paragraph" w:customStyle="1" w:styleId="StyleVieta210ptBefore6ptAfter0pt1">
    <w:name w:val="Style Viñeta2 + 10 pt Before:  6 pt After:  0 pt1"/>
    <w:basedOn w:val="Vieta20"/>
    <w:rsid w:val="00CA4ABE"/>
    <w:pPr>
      <w:spacing w:before="120" w:after="0"/>
    </w:pPr>
    <w:rPr>
      <w:szCs w:val="18"/>
    </w:rPr>
  </w:style>
  <w:style w:type="paragraph" w:customStyle="1" w:styleId="StyleVieta1Before6ptAfter0pt">
    <w:name w:val="Style Viñeta1 + Before:  6 pt After:  0 pt"/>
    <w:basedOn w:val="Vieta10"/>
    <w:rsid w:val="00CA4ABE"/>
    <w:pPr>
      <w:numPr>
        <w:numId w:val="3"/>
      </w:numPr>
      <w:spacing w:before="120" w:after="0"/>
    </w:pPr>
  </w:style>
  <w:style w:type="paragraph" w:customStyle="1" w:styleId="paso2">
    <w:name w:val="paso2"/>
    <w:basedOn w:val="Normal"/>
    <w:rsid w:val="00CA4ABE"/>
    <w:pPr>
      <w:numPr>
        <w:numId w:val="4"/>
      </w:numPr>
      <w:spacing w:before="120"/>
      <w:jc w:val="both"/>
    </w:pPr>
    <w:rPr>
      <w:rFonts w:ascii="Arial" w:hAnsi="Arial"/>
      <w:sz w:val="18"/>
      <w:szCs w:val="20"/>
      <w:lang w:val="es-ES_tradnl" w:eastAsia="en-US"/>
    </w:rPr>
  </w:style>
  <w:style w:type="paragraph" w:customStyle="1" w:styleId="StyleHeading1Arial9pt">
    <w:name w:val="Style Heading 1 + Arial 9 pt"/>
    <w:basedOn w:val="Ttulo1"/>
    <w:rsid w:val="00CA4ABE"/>
    <w:pPr>
      <w:tabs>
        <w:tab w:val="num" w:pos="1209"/>
      </w:tabs>
      <w:spacing w:after="0"/>
      <w:ind w:left="1209" w:hanging="360"/>
      <w:jc w:val="both"/>
    </w:pPr>
    <w:rPr>
      <w:rFonts w:cs="Times New Roman"/>
      <w:caps/>
      <w:kern w:val="0"/>
      <w:sz w:val="20"/>
      <w:szCs w:val="20"/>
      <w:lang w:val="es-ES_tradnl" w:eastAsia="en-US"/>
    </w:rPr>
  </w:style>
  <w:style w:type="paragraph" w:customStyle="1" w:styleId="StyleHeading2Arial9pt">
    <w:name w:val="Style Heading 2 + Arial 9 pt"/>
    <w:basedOn w:val="Ttulo2"/>
    <w:rsid w:val="00CA4ABE"/>
    <w:pPr>
      <w:keepNext w:val="0"/>
      <w:tabs>
        <w:tab w:val="num" w:pos="1209"/>
      </w:tabs>
      <w:spacing w:after="0"/>
      <w:ind w:left="1209" w:hanging="360"/>
      <w:jc w:val="both"/>
    </w:pPr>
    <w:rPr>
      <w:rFonts w:cs="Times New Roman"/>
      <w:i w:val="0"/>
      <w:iCs w:val="0"/>
      <w:caps/>
      <w:sz w:val="18"/>
      <w:szCs w:val="20"/>
      <w:lang w:val="es-ES_tradnl" w:eastAsia="en-US"/>
    </w:rPr>
  </w:style>
  <w:style w:type="paragraph" w:customStyle="1" w:styleId="StyleHeading3Arial">
    <w:name w:val="Style Heading 3 + Arial"/>
    <w:basedOn w:val="Ttulo3"/>
    <w:rsid w:val="00CA4ABE"/>
    <w:pPr>
      <w:keepNext/>
      <w:tabs>
        <w:tab w:val="clear" w:pos="630"/>
        <w:tab w:val="clear" w:pos="990"/>
        <w:tab w:val="num" w:pos="360"/>
        <w:tab w:val="num" w:pos="720"/>
      </w:tabs>
      <w:spacing w:before="240"/>
      <w:ind w:left="360" w:right="0" w:hanging="360"/>
    </w:pPr>
    <w:rPr>
      <w:bCs/>
      <w:sz w:val="20"/>
      <w:lang w:eastAsia="en-US"/>
    </w:rPr>
  </w:style>
  <w:style w:type="paragraph" w:customStyle="1" w:styleId="tabla1">
    <w:name w:val="tabla1"/>
    <w:basedOn w:val="Normal"/>
    <w:rsid w:val="00CA4ABE"/>
    <w:pPr>
      <w:overflowPunct w:val="0"/>
      <w:autoSpaceDE w:val="0"/>
      <w:autoSpaceDN w:val="0"/>
      <w:adjustRightInd w:val="0"/>
      <w:ind w:left="2880" w:hanging="2160"/>
      <w:jc w:val="both"/>
      <w:textAlignment w:val="baseline"/>
    </w:pPr>
    <w:rPr>
      <w:rFonts w:ascii="Arial" w:hAnsi="Arial"/>
      <w:sz w:val="20"/>
      <w:szCs w:val="20"/>
      <w:lang w:val="es-ES_tradnl" w:eastAsia="en-US"/>
    </w:rPr>
  </w:style>
  <w:style w:type="paragraph" w:customStyle="1" w:styleId="Numeral1">
    <w:name w:val="Numeral1"/>
    <w:basedOn w:val="Normal"/>
    <w:rsid w:val="00CA4ABE"/>
    <w:pPr>
      <w:overflowPunct w:val="0"/>
      <w:autoSpaceDE w:val="0"/>
      <w:autoSpaceDN w:val="0"/>
      <w:adjustRightInd w:val="0"/>
      <w:spacing w:before="120"/>
      <w:ind w:left="284" w:hanging="284"/>
      <w:jc w:val="both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Listaconvieta4">
    <w:name w:val="Lista con viñeta 4"/>
    <w:basedOn w:val="Listaconvietas3"/>
    <w:rsid w:val="00CA4ABE"/>
    <w:pPr>
      <w:spacing w:before="120"/>
      <w:ind w:left="0" w:right="0"/>
    </w:pPr>
    <w:rPr>
      <w:rFonts w:ascii="Arial" w:eastAsia="MS Mincho" w:hAnsi="Arial"/>
      <w:spacing w:val="0"/>
      <w:sz w:val="18"/>
      <w:lang w:val="en-GB"/>
    </w:rPr>
  </w:style>
  <w:style w:type="paragraph" w:customStyle="1" w:styleId="StyleNumeraltabla110pt">
    <w:name w:val="Style Numeral tabla 1 + 10 pt"/>
    <w:basedOn w:val="Numeraltabla1"/>
    <w:rsid w:val="00CA4ABE"/>
  </w:style>
  <w:style w:type="paragraph" w:styleId="Listaconvietas">
    <w:name w:val="List Bullet"/>
    <w:basedOn w:val="Normal"/>
    <w:rsid w:val="00CA4ABE"/>
    <w:pPr>
      <w:numPr>
        <w:numId w:val="5"/>
      </w:numPr>
      <w:spacing w:before="120"/>
      <w:jc w:val="both"/>
    </w:pPr>
    <w:rPr>
      <w:rFonts w:ascii="Arial" w:hAnsi="Arial"/>
      <w:sz w:val="18"/>
      <w:szCs w:val="20"/>
      <w:lang w:val="es-ES_tradnl" w:eastAsia="en-US"/>
    </w:rPr>
  </w:style>
  <w:style w:type="paragraph" w:customStyle="1" w:styleId="Numeral10">
    <w:name w:val="Numeral 1"/>
    <w:basedOn w:val="Normal"/>
    <w:rsid w:val="00CA4ABE"/>
    <w:pPr>
      <w:overflowPunct w:val="0"/>
      <w:autoSpaceDE w:val="0"/>
      <w:autoSpaceDN w:val="0"/>
      <w:adjustRightInd w:val="0"/>
      <w:spacing w:before="120"/>
      <w:ind w:left="709" w:hanging="283"/>
      <w:jc w:val="both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Numeral2">
    <w:name w:val="Numeral 2"/>
    <w:basedOn w:val="Normal"/>
    <w:rsid w:val="00CA4ABE"/>
    <w:pPr>
      <w:tabs>
        <w:tab w:val="left" w:pos="6946"/>
        <w:tab w:val="left" w:pos="8491"/>
      </w:tabs>
      <w:overflowPunct w:val="0"/>
      <w:autoSpaceDE w:val="0"/>
      <w:autoSpaceDN w:val="0"/>
      <w:adjustRightInd w:val="0"/>
      <w:spacing w:before="120" w:line="240" w:lineRule="atLeast"/>
      <w:ind w:left="993" w:hanging="283"/>
      <w:jc w:val="both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Estilo2">
    <w:name w:val="Estilo2"/>
    <w:basedOn w:val="Normal"/>
    <w:rsid w:val="00CA4ABE"/>
    <w:pPr>
      <w:spacing w:before="240" w:after="240"/>
      <w:jc w:val="center"/>
    </w:pPr>
    <w:rPr>
      <w:rFonts w:ascii="Arial" w:hAnsi="Arial"/>
      <w:b/>
      <w:i/>
      <w:sz w:val="36"/>
      <w:szCs w:val="20"/>
      <w:lang w:val="es-ES_tradnl" w:eastAsia="en-US"/>
    </w:rPr>
  </w:style>
  <w:style w:type="paragraph" w:customStyle="1" w:styleId="ROMANOS">
    <w:name w:val="ROMANOS"/>
    <w:basedOn w:val="Normal"/>
    <w:rsid w:val="00CA4ABE"/>
    <w:pPr>
      <w:overflowPunct w:val="0"/>
      <w:autoSpaceDE w:val="0"/>
      <w:autoSpaceDN w:val="0"/>
      <w:adjustRightInd w:val="0"/>
      <w:spacing w:after="101" w:line="216" w:lineRule="atLeast"/>
      <w:ind w:left="810" w:hanging="540"/>
      <w:jc w:val="both"/>
      <w:textAlignment w:val="baseline"/>
    </w:pPr>
    <w:rPr>
      <w:rFonts w:ascii="Arial" w:hAnsi="Arial"/>
      <w:sz w:val="18"/>
      <w:szCs w:val="20"/>
      <w:lang w:val="es-ES_tradnl" w:eastAsia="es-ES"/>
    </w:rPr>
  </w:style>
  <w:style w:type="paragraph" w:customStyle="1" w:styleId="parrafo">
    <w:name w:val="parrafo"/>
    <w:basedOn w:val="Normal"/>
    <w:rsid w:val="00CA4ABE"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Arial" w:hAnsi="Arial"/>
      <w:szCs w:val="20"/>
      <w:lang w:val="es-ES_tradnl" w:eastAsia="es-MX"/>
    </w:rPr>
  </w:style>
  <w:style w:type="paragraph" w:customStyle="1" w:styleId="indentnumI">
    <w:name w:val="indentnumI"/>
    <w:basedOn w:val="Normal"/>
    <w:rsid w:val="00CA4ABE"/>
    <w:pPr>
      <w:tabs>
        <w:tab w:val="left" w:pos="720"/>
      </w:tabs>
      <w:overflowPunct w:val="0"/>
      <w:autoSpaceDE w:val="0"/>
      <w:autoSpaceDN w:val="0"/>
      <w:adjustRightInd w:val="0"/>
      <w:spacing w:before="240"/>
      <w:ind w:left="1440" w:hanging="720"/>
      <w:jc w:val="both"/>
      <w:textAlignment w:val="baseline"/>
    </w:pPr>
    <w:rPr>
      <w:rFonts w:ascii="Arial" w:hAnsi="Arial"/>
      <w:szCs w:val="20"/>
      <w:lang w:val="es-ES_tradnl" w:eastAsia="es-MX"/>
    </w:rPr>
  </w:style>
  <w:style w:type="paragraph" w:customStyle="1" w:styleId="texto">
    <w:name w:val="texto"/>
    <w:basedOn w:val="Normal"/>
    <w:rsid w:val="00CA4ABE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 w:eastAsia="es-MX"/>
    </w:rPr>
  </w:style>
  <w:style w:type="paragraph" w:customStyle="1" w:styleId="descrip">
    <w:name w:val="descrip"/>
    <w:basedOn w:val="Normal"/>
    <w:rsid w:val="00CA4ABE"/>
    <w:pPr>
      <w:suppressLineNumbers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hAnsi="Arial"/>
      <w:b/>
      <w:spacing w:val="60"/>
      <w:szCs w:val="20"/>
      <w:lang w:val="es-ES_tradnl" w:eastAsia="en-US"/>
    </w:rPr>
  </w:style>
  <w:style w:type="paragraph" w:customStyle="1" w:styleId="StyleHeading2Edgar2oscar211ptBefore18pt">
    <w:name w:val="Style Heading 2Edgar 2oscar2 + 11 pt Before:  18 pt"/>
    <w:basedOn w:val="Ttulo2"/>
    <w:rsid w:val="00CA4ABE"/>
    <w:pPr>
      <w:keepNext w:val="0"/>
      <w:tabs>
        <w:tab w:val="num" w:pos="567"/>
      </w:tabs>
      <w:spacing w:before="360" w:after="0"/>
      <w:ind w:left="567" w:hanging="567"/>
      <w:jc w:val="both"/>
    </w:pPr>
    <w:rPr>
      <w:rFonts w:cs="Times New Roman"/>
      <w:i w:val="0"/>
      <w:iCs w:val="0"/>
      <w:caps/>
      <w:sz w:val="22"/>
      <w:szCs w:val="22"/>
      <w:lang w:val="es-ES_tradnl" w:eastAsia="en-US"/>
    </w:rPr>
  </w:style>
  <w:style w:type="paragraph" w:customStyle="1" w:styleId="TITULO4A">
    <w:name w:val="TITULO 4 A"/>
    <w:basedOn w:val="Ttulo4"/>
    <w:rsid w:val="00CA4ABE"/>
    <w:pPr>
      <w:tabs>
        <w:tab w:val="num" w:pos="643"/>
        <w:tab w:val="num" w:pos="720"/>
        <w:tab w:val="num" w:pos="864"/>
      </w:tabs>
      <w:spacing w:before="120" w:after="0"/>
      <w:ind w:left="643" w:hanging="360"/>
      <w:jc w:val="both"/>
    </w:pPr>
    <w:rPr>
      <w:rFonts w:ascii="Arial" w:hAnsi="Arial"/>
      <w:sz w:val="18"/>
      <w:szCs w:val="18"/>
      <w:lang w:val="es-ES_tradnl" w:eastAsia="en-US"/>
    </w:rPr>
  </w:style>
  <w:style w:type="paragraph" w:customStyle="1" w:styleId="BodyText22">
    <w:name w:val="Body Text 22"/>
    <w:basedOn w:val="Normal"/>
    <w:rsid w:val="00CA4ABE"/>
    <w:pPr>
      <w:tabs>
        <w:tab w:val="num" w:pos="432"/>
      </w:tabs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tulo11">
    <w:name w:val="Título 11"/>
    <w:basedOn w:val="Normal"/>
    <w:rsid w:val="00CA4ABE"/>
    <w:pPr>
      <w:keepNext/>
      <w:numPr>
        <w:numId w:val="8"/>
      </w:numPr>
      <w:spacing w:before="360" w:after="120"/>
      <w:jc w:val="both"/>
      <w:outlineLvl w:val="0"/>
    </w:pPr>
    <w:rPr>
      <w:rFonts w:ascii="Arial" w:hAnsi="Arial"/>
      <w:b/>
      <w:bCs/>
      <w:caps/>
      <w:sz w:val="22"/>
      <w:szCs w:val="22"/>
      <w:lang w:eastAsia="en-US"/>
    </w:rPr>
  </w:style>
  <w:style w:type="paragraph" w:customStyle="1" w:styleId="Ttulo21">
    <w:name w:val="Título 21"/>
    <w:basedOn w:val="Ttulo2"/>
    <w:next w:val="Ttulo11"/>
    <w:link w:val="Ttulo21Car"/>
    <w:rsid w:val="00CA4ABE"/>
    <w:pPr>
      <w:tabs>
        <w:tab w:val="num" w:pos="360"/>
        <w:tab w:val="num" w:pos="432"/>
      </w:tabs>
      <w:overflowPunct w:val="0"/>
      <w:autoSpaceDE w:val="0"/>
      <w:autoSpaceDN w:val="0"/>
      <w:adjustRightInd w:val="0"/>
      <w:spacing w:after="0"/>
      <w:ind w:left="926" w:hanging="360"/>
      <w:jc w:val="both"/>
      <w:textAlignment w:val="baseline"/>
    </w:pPr>
    <w:rPr>
      <w:rFonts w:cs="Times New Roman"/>
      <w:bCs w:val="0"/>
      <w:i w:val="0"/>
      <w:iCs w:val="0"/>
      <w:kern w:val="28"/>
      <w:sz w:val="22"/>
      <w:szCs w:val="22"/>
      <w:lang w:val="es-ES" w:eastAsia="es-ES"/>
    </w:rPr>
  </w:style>
  <w:style w:type="paragraph" w:customStyle="1" w:styleId="Ttulo31">
    <w:name w:val="Título 31"/>
    <w:basedOn w:val="Ttulo21"/>
    <w:next w:val="Ttulo21"/>
    <w:rsid w:val="00CA4ABE"/>
    <w:pPr>
      <w:numPr>
        <w:ilvl w:val="2"/>
      </w:numPr>
      <w:tabs>
        <w:tab w:val="num" w:pos="360"/>
      </w:tabs>
      <w:ind w:left="926" w:hanging="360"/>
    </w:pPr>
  </w:style>
  <w:style w:type="paragraph" w:customStyle="1" w:styleId="Ttulo41">
    <w:name w:val="Título 41"/>
    <w:basedOn w:val="Ttulo31"/>
    <w:rsid w:val="00CA4ABE"/>
    <w:pPr>
      <w:numPr>
        <w:ilvl w:val="3"/>
      </w:numPr>
      <w:tabs>
        <w:tab w:val="num" w:pos="360"/>
      </w:tabs>
      <w:ind w:left="926" w:hanging="360"/>
    </w:pPr>
  </w:style>
  <w:style w:type="paragraph" w:customStyle="1" w:styleId="Ttulo51">
    <w:name w:val="Título 51"/>
    <w:basedOn w:val="Ttulo41"/>
    <w:rsid w:val="00CA4ABE"/>
    <w:pPr>
      <w:numPr>
        <w:ilvl w:val="4"/>
      </w:numPr>
      <w:tabs>
        <w:tab w:val="num" w:pos="360"/>
      </w:tabs>
      <w:ind w:left="926" w:hanging="360"/>
    </w:pPr>
    <w:rPr>
      <w:b w:val="0"/>
      <w:caps/>
    </w:rPr>
  </w:style>
  <w:style w:type="numbering" w:customStyle="1" w:styleId="StyleNumbered">
    <w:name w:val="Style Numbered"/>
    <w:basedOn w:val="Sinlista"/>
    <w:rsid w:val="00CA4ABE"/>
    <w:pPr>
      <w:numPr>
        <w:numId w:val="6"/>
      </w:numPr>
    </w:pPr>
  </w:style>
  <w:style w:type="paragraph" w:customStyle="1" w:styleId="StyleHeading1Edgar1oscar1Arial">
    <w:name w:val="Style Heading 1Edgar 1oscar1 + Arial"/>
    <w:basedOn w:val="Ttulo1"/>
    <w:rsid w:val="00CA4ABE"/>
    <w:pPr>
      <w:tabs>
        <w:tab w:val="num" w:pos="567"/>
      </w:tabs>
      <w:spacing w:before="360" w:after="0"/>
      <w:ind w:left="567" w:hanging="567"/>
      <w:jc w:val="both"/>
    </w:pPr>
    <w:rPr>
      <w:rFonts w:cs="Times New Roman"/>
      <w:caps/>
      <w:kern w:val="0"/>
      <w:sz w:val="22"/>
      <w:szCs w:val="22"/>
      <w:lang w:val="es-ES_tradnl" w:eastAsia="en-US"/>
    </w:rPr>
  </w:style>
  <w:style w:type="paragraph" w:styleId="Listaconnmeros">
    <w:name w:val="List Number"/>
    <w:basedOn w:val="Normal"/>
    <w:rsid w:val="00CA4ABE"/>
    <w:pPr>
      <w:numPr>
        <w:numId w:val="7"/>
      </w:numPr>
      <w:spacing w:before="120"/>
      <w:jc w:val="both"/>
    </w:pPr>
    <w:rPr>
      <w:rFonts w:ascii="Arial" w:hAnsi="Arial"/>
      <w:sz w:val="22"/>
      <w:szCs w:val="22"/>
      <w:lang w:val="es-ES_tradnl" w:eastAsia="en-US"/>
    </w:rPr>
  </w:style>
  <w:style w:type="character" w:customStyle="1" w:styleId="Ttulo21Car">
    <w:name w:val="Título 21 Car"/>
    <w:basedOn w:val="Fuentedeprrafopredeter"/>
    <w:link w:val="Ttulo21"/>
    <w:rsid w:val="00CA4ABE"/>
    <w:rPr>
      <w:rFonts w:ascii="Arial" w:eastAsia="Times New Roman" w:hAnsi="Arial" w:cs="Times New Roman"/>
      <w:b/>
      <w:kern w:val="28"/>
      <w:lang w:val="es-ES" w:eastAsia="es-ES"/>
    </w:rPr>
  </w:style>
  <w:style w:type="numbering" w:customStyle="1" w:styleId="NoList1">
    <w:name w:val="No List1"/>
    <w:next w:val="Sinlista"/>
    <w:semiHidden/>
    <w:rsid w:val="00CA4ABE"/>
  </w:style>
  <w:style w:type="paragraph" w:customStyle="1" w:styleId="listaconletras">
    <w:name w:val="lista con letras"/>
    <w:basedOn w:val="Listaconvietas"/>
    <w:next w:val="Normal"/>
    <w:rsid w:val="00CA4ABE"/>
    <w:pPr>
      <w:tabs>
        <w:tab w:val="clear" w:pos="360"/>
      </w:tabs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sz w:val="22"/>
      <w:lang w:eastAsia="es-ES"/>
    </w:rPr>
  </w:style>
  <w:style w:type="paragraph" w:customStyle="1" w:styleId="Textotabla">
    <w:name w:val="Texto tabla"/>
    <w:basedOn w:val="Normal"/>
    <w:rsid w:val="00CA4AB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6"/>
      <w:szCs w:val="20"/>
      <w:lang w:val="es-ES_tradnl" w:eastAsia="es-ES"/>
    </w:rPr>
  </w:style>
  <w:style w:type="paragraph" w:customStyle="1" w:styleId="TituloAnexo">
    <w:name w:val="Titulo Anexo"/>
    <w:basedOn w:val="Normal"/>
    <w:rsid w:val="00CA4ABE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b/>
      <w:caps/>
      <w:sz w:val="28"/>
      <w:szCs w:val="20"/>
      <w:lang w:val="es-ES_tradnl" w:eastAsia="es-ES"/>
    </w:rPr>
  </w:style>
  <w:style w:type="character" w:customStyle="1" w:styleId="Ttulo2Char">
    <w:name w:val="Título 2 Char"/>
    <w:basedOn w:val="Fuentedeprrafopredeter"/>
    <w:rsid w:val="00CA4ABE"/>
    <w:rPr>
      <w:rFonts w:ascii="Arial" w:hAnsi="Arial"/>
      <w:b/>
      <w:caps/>
      <w:sz w:val="22"/>
      <w:szCs w:val="22"/>
      <w:lang w:val="es-ES_tradnl" w:eastAsia="en-US" w:bidi="ar-SA"/>
    </w:rPr>
  </w:style>
  <w:style w:type="paragraph" w:customStyle="1" w:styleId="CarCarCarCarCarCarCarCarCarCarCarCarCarCarCar">
    <w:name w:val="Car Car Car Car Car Car Car Car Car Car Car Car Car Car Car"/>
    <w:basedOn w:val="Normal"/>
    <w:rsid w:val="00CA4AB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1">
    <w:name w:val="p1"/>
    <w:basedOn w:val="Normal"/>
    <w:rsid w:val="00CA4ABE"/>
    <w:pPr>
      <w:tabs>
        <w:tab w:val="left" w:pos="720"/>
      </w:tabs>
    </w:pPr>
    <w:rPr>
      <w:rFonts w:ascii="Chicago" w:hAnsi="Chicago"/>
      <w:szCs w:val="20"/>
      <w:lang w:val="es-ES_tradnl" w:eastAsia="es-ES"/>
    </w:rPr>
  </w:style>
  <w:style w:type="paragraph" w:customStyle="1" w:styleId="p79">
    <w:name w:val="p79"/>
    <w:basedOn w:val="Normal"/>
    <w:rsid w:val="00CA4ABE"/>
    <w:pPr>
      <w:tabs>
        <w:tab w:val="left" w:pos="720"/>
      </w:tabs>
      <w:jc w:val="both"/>
    </w:pPr>
    <w:rPr>
      <w:rFonts w:ascii="Chicago" w:hAnsi="Chicago"/>
      <w:szCs w:val="20"/>
      <w:lang w:val="es-ES_tradnl" w:eastAsia="es-ES"/>
    </w:rPr>
  </w:style>
  <w:style w:type="paragraph" w:customStyle="1" w:styleId="p4">
    <w:name w:val="p4"/>
    <w:basedOn w:val="Normal"/>
    <w:rsid w:val="00CA4ABE"/>
    <w:pPr>
      <w:tabs>
        <w:tab w:val="left" w:pos="720"/>
      </w:tabs>
      <w:spacing w:line="360" w:lineRule="auto"/>
    </w:pPr>
    <w:rPr>
      <w:rFonts w:ascii="Chicago" w:hAnsi="Chicago"/>
      <w:szCs w:val="20"/>
      <w:lang w:val="es-ES_tradnl" w:eastAsia="es-ES"/>
    </w:rPr>
  </w:style>
  <w:style w:type="paragraph" w:customStyle="1" w:styleId="p51">
    <w:name w:val="p51"/>
    <w:basedOn w:val="Normal"/>
    <w:rsid w:val="00CA4ABE"/>
    <w:pPr>
      <w:tabs>
        <w:tab w:val="left" w:pos="720"/>
      </w:tabs>
    </w:pPr>
    <w:rPr>
      <w:rFonts w:ascii="Chicago" w:hAnsi="Chicago"/>
      <w:szCs w:val="20"/>
      <w:lang w:val="es-ES_tradnl" w:eastAsia="es-ES"/>
    </w:rPr>
  </w:style>
  <w:style w:type="paragraph" w:styleId="Listaconnmeros3">
    <w:name w:val="List Number 3"/>
    <w:basedOn w:val="Normal"/>
    <w:rsid w:val="00CA4ABE"/>
    <w:pPr>
      <w:numPr>
        <w:numId w:val="9"/>
      </w:numPr>
      <w:tabs>
        <w:tab w:val="left" w:pos="851"/>
      </w:tabs>
      <w:jc w:val="both"/>
    </w:pPr>
    <w:rPr>
      <w:rFonts w:ascii="Arial" w:hAnsi="Arial"/>
      <w:sz w:val="22"/>
      <w:szCs w:val="22"/>
      <w:lang w:eastAsia="es-ES"/>
    </w:rPr>
  </w:style>
  <w:style w:type="paragraph" w:customStyle="1" w:styleId="Vieta1">
    <w:name w:val="Viñeta_1"/>
    <w:basedOn w:val="Normal"/>
    <w:rsid w:val="00CA4ABE"/>
    <w:pPr>
      <w:numPr>
        <w:numId w:val="10"/>
      </w:numPr>
      <w:tabs>
        <w:tab w:val="left" w:pos="284"/>
      </w:tabs>
      <w:spacing w:before="180" w:after="18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Car1CarCarCarCarCarCarCarCarCarCarCarCarCarCar">
    <w:name w:val="Car1 Car Car Car Car Car Car Car Car Car Car Car Car Car Car"/>
    <w:basedOn w:val="Normal"/>
    <w:rsid w:val="00CA4AB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EstiloCorreo235">
    <w:name w:val="EstiloCorreo235"/>
    <w:basedOn w:val="Fuentedeprrafopredeter"/>
    <w:semiHidden/>
    <w:rsid w:val="00CA4ABE"/>
    <w:rPr>
      <w:rFonts w:ascii="Arial" w:hAnsi="Arial" w:cs="Arial"/>
      <w:color w:val="000080"/>
      <w:sz w:val="20"/>
      <w:szCs w:val="20"/>
    </w:rPr>
  </w:style>
  <w:style w:type="character" w:customStyle="1" w:styleId="Ttulo3Car2">
    <w:name w:val="Título 3 Car2"/>
    <w:aliases w:val="Título 3 Car1 Car1,Título 3 Car Car Car1,Titulo 1 Car1 Car1,3 Car1 Car1,l3 Car1 Car1,Level 3 Head Car1 Car1,H3 Car1 Car1,heading 3 Car Car1,section:3 Car1 Car1,Org Heading 1 Car1 Car1,HHHeading Car1 Car1,HHHeading Car Car Car1"/>
    <w:basedOn w:val="Fuentedeprrafopredeter"/>
    <w:rsid w:val="00CA4ABE"/>
    <w:rPr>
      <w:rFonts w:ascii="Arial" w:hAnsi="Arial"/>
      <w:b/>
      <w:kern w:val="28"/>
      <w:sz w:val="22"/>
      <w:lang w:val="es-ES" w:eastAsia="es-ES" w:bidi="ar-SA"/>
    </w:rPr>
  </w:style>
  <w:style w:type="paragraph" w:styleId="Tabladeilustraciones">
    <w:name w:val="table of figures"/>
    <w:basedOn w:val="Normal"/>
    <w:next w:val="Normal"/>
    <w:rsid w:val="00CA4ABE"/>
    <w:pPr>
      <w:spacing w:before="180" w:after="140"/>
      <w:ind w:left="440" w:hanging="440"/>
      <w:jc w:val="both"/>
    </w:pPr>
    <w:rPr>
      <w:rFonts w:ascii="Arial" w:hAnsi="Arial"/>
      <w:sz w:val="20"/>
      <w:lang w:eastAsia="en-US"/>
    </w:rPr>
  </w:style>
  <w:style w:type="paragraph" w:customStyle="1" w:styleId="Vieta2">
    <w:name w:val="Viñeta_2"/>
    <w:basedOn w:val="Normal"/>
    <w:rsid w:val="00CA4ABE"/>
    <w:pPr>
      <w:numPr>
        <w:numId w:val="11"/>
      </w:numPr>
      <w:tabs>
        <w:tab w:val="left" w:pos="-3060"/>
      </w:tabs>
      <w:spacing w:before="140" w:after="140"/>
      <w:ind w:left="0" w:firstLine="0"/>
      <w:jc w:val="both"/>
    </w:pPr>
    <w:rPr>
      <w:rFonts w:ascii="Arial" w:hAnsi="Arial"/>
      <w:sz w:val="20"/>
      <w:lang w:val="es-ES_tradnl" w:eastAsia="en-US"/>
    </w:rPr>
  </w:style>
  <w:style w:type="paragraph" w:customStyle="1" w:styleId="Vietas">
    <w:name w:val="Viñetas"/>
    <w:basedOn w:val="Normal"/>
    <w:autoRedefine/>
    <w:qFormat/>
    <w:rsid w:val="00CA4ABE"/>
    <w:pPr>
      <w:numPr>
        <w:numId w:val="12"/>
      </w:numPr>
      <w:spacing w:before="240" w:after="240"/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Textodetablas">
    <w:name w:val="Texto de tablas"/>
    <w:basedOn w:val="Normal"/>
    <w:qFormat/>
    <w:rsid w:val="00CA4ABE"/>
    <w:pPr>
      <w:jc w:val="center"/>
    </w:pPr>
    <w:rPr>
      <w:rFonts w:ascii="Arial" w:eastAsia="Calibri" w:hAnsi="Arial"/>
      <w:sz w:val="16"/>
      <w:szCs w:val="22"/>
      <w:lang w:eastAsia="en-US"/>
    </w:rPr>
  </w:style>
  <w:style w:type="character" w:styleId="nfasisintenso">
    <w:name w:val="Intense Emphasis"/>
    <w:basedOn w:val="Fuentedeprrafopredeter"/>
    <w:uiPriority w:val="21"/>
    <w:qFormat/>
    <w:rsid w:val="00CA4ABE"/>
    <w:rPr>
      <w:b/>
      <w:bCs/>
      <w:i/>
      <w:iCs/>
      <w:color w:val="4F81BD"/>
    </w:rPr>
  </w:style>
  <w:style w:type="paragraph" w:customStyle="1" w:styleId="xl26">
    <w:name w:val="xl26"/>
    <w:basedOn w:val="Normal"/>
    <w:link w:val="xl26Car"/>
    <w:rsid w:val="00CA4ABE"/>
    <w:pPr>
      <w:pBdr>
        <w:lef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eastAsia="Arial Unicode MS" w:hAnsi="Arial" w:cs="Arial"/>
      <w:b/>
      <w:bCs/>
      <w:lang w:val="en-US" w:eastAsia="es-ES"/>
    </w:rPr>
  </w:style>
  <w:style w:type="character" w:customStyle="1" w:styleId="xl26Car">
    <w:name w:val="xl26 Car"/>
    <w:basedOn w:val="Fuentedeprrafopredeter"/>
    <w:link w:val="xl26"/>
    <w:rsid w:val="00CA4ABE"/>
    <w:rPr>
      <w:rFonts w:ascii="Arial" w:eastAsia="Arial Unicode MS" w:hAnsi="Arial" w:cs="Arial"/>
      <w:b/>
      <w:bCs/>
      <w:sz w:val="24"/>
      <w:szCs w:val="24"/>
      <w:lang w:val="en-US" w:eastAsia="es-ES"/>
    </w:rPr>
  </w:style>
  <w:style w:type="character" w:customStyle="1" w:styleId="Titulo1Car2">
    <w:name w:val="Titulo 1 Car2"/>
    <w:aliases w:val="section:3 Car2,3 Car2,l3 Car2,Level 3 Head Car2,H3 Car2,Org Heading 1 Car2,h3 Car1,HHHeading Car2,HHHeading Car Car1,Titulo 1 Car Car1,section:3 Car Car1,3 Car Car1,l3 Car Car1,Level 3 Head Car Car1,H3 Car Car1,h3 Car Car Car"/>
    <w:basedOn w:val="Fuentedeprrafopredeter"/>
    <w:rsid w:val="00CA4ABE"/>
    <w:rPr>
      <w:rFonts w:ascii="Arial" w:hAnsi="Arial"/>
      <w:b/>
      <w:color w:val="000000"/>
      <w:lang w:val="es-ES_tradnl" w:eastAsia="en-US"/>
    </w:rPr>
  </w:style>
  <w:style w:type="paragraph" w:customStyle="1" w:styleId="aparagraphs">
    <w:name w:val="(a) paragraphs"/>
    <w:next w:val="Normal"/>
    <w:rsid w:val="00CA4ABE"/>
    <w:pPr>
      <w:spacing w:before="120" w:after="120" w:line="240" w:lineRule="auto"/>
      <w:ind w:left="403" w:hanging="357"/>
      <w:jc w:val="both"/>
    </w:pPr>
    <w:rPr>
      <w:rFonts w:ascii="Times New Roman" w:eastAsia="Calibri" w:hAnsi="Times New Roman" w:cs="Times New Roman"/>
      <w:sz w:val="24"/>
      <w:szCs w:val="20"/>
      <w:lang w:val="es-ES_tradnl"/>
    </w:rPr>
  </w:style>
  <w:style w:type="character" w:customStyle="1" w:styleId="text11">
    <w:name w:val="text11"/>
    <w:basedOn w:val="Fuentedeprrafopredeter"/>
    <w:rsid w:val="00CA4ABE"/>
    <w:rPr>
      <w:rFonts w:ascii="Arial" w:hAnsi="Arial" w:cs="Arial" w:hint="default"/>
      <w:b w:val="0"/>
      <w:bCs w:val="0"/>
      <w:i w:val="0"/>
      <w:iCs w:val="0"/>
      <w:smallCaps w:val="0"/>
      <w:sz w:val="20"/>
      <w:szCs w:val="20"/>
    </w:rPr>
  </w:style>
  <w:style w:type="paragraph" w:customStyle="1" w:styleId="Normal1">
    <w:name w:val="Normal 1"/>
    <w:basedOn w:val="Normal"/>
    <w:autoRedefine/>
    <w:qFormat/>
    <w:rsid w:val="00CA4ABE"/>
    <w:pPr>
      <w:jc w:val="center"/>
    </w:pPr>
    <w:rPr>
      <w:rFonts w:ascii="Arial" w:eastAsia="Calibri" w:hAnsi="Arial"/>
      <w:b/>
      <w:sz w:val="22"/>
      <w:szCs w:val="22"/>
      <w:lang w:val="es-MX" w:eastAsia="en-US"/>
    </w:rPr>
  </w:style>
  <w:style w:type="paragraph" w:customStyle="1" w:styleId="Normal10">
    <w:name w:val="Normal1"/>
    <w:basedOn w:val="Normal"/>
    <w:qFormat/>
    <w:rsid w:val="00CA4ABE"/>
    <w:pPr>
      <w:spacing w:before="240" w:after="100"/>
      <w:jc w:val="both"/>
    </w:pPr>
    <w:rPr>
      <w:rFonts w:ascii="Arial" w:eastAsia="Calibri" w:hAnsi="Arial"/>
      <w:sz w:val="22"/>
      <w:szCs w:val="22"/>
      <w:lang w:val="es-MX" w:eastAsia="en-US"/>
    </w:rPr>
  </w:style>
  <w:style w:type="paragraph" w:customStyle="1" w:styleId="font5">
    <w:name w:val="font5"/>
    <w:basedOn w:val="Normal"/>
    <w:rsid w:val="00CA4ABE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CA4AB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CA4AB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CA4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CA4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CA4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CA4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DDDDDD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CA4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CA4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CA4A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Textodebloque">
    <w:name w:val="Block Text"/>
    <w:basedOn w:val="Normal"/>
    <w:uiPriority w:val="99"/>
    <w:rsid w:val="00CA4ABE"/>
    <w:pPr>
      <w:ind w:left="567" w:right="-232" w:hanging="567"/>
      <w:jc w:val="both"/>
    </w:pPr>
    <w:rPr>
      <w:rFonts w:ascii="Arial" w:hAnsi="Arial"/>
      <w:szCs w:val="20"/>
      <w:lang w:val="es-ES"/>
    </w:rPr>
  </w:style>
  <w:style w:type="paragraph" w:customStyle="1" w:styleId="Titulo4">
    <w:name w:val="Titulo 4"/>
    <w:basedOn w:val="Normal"/>
    <w:rsid w:val="00CA4AB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  <w:lang w:val="es-ES_tradnl" w:eastAsia="es-ES"/>
    </w:rPr>
  </w:style>
  <w:style w:type="paragraph" w:customStyle="1" w:styleId="CarCarCarCar">
    <w:name w:val="Car Car Car Car"/>
    <w:basedOn w:val="Normal"/>
    <w:uiPriority w:val="99"/>
    <w:rsid w:val="00CA4AB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CarCar9">
    <w:name w:val="Car Car9"/>
    <w:basedOn w:val="Fuentedeprrafopredeter"/>
    <w:uiPriority w:val="99"/>
    <w:locked/>
    <w:rsid w:val="00CA4ABE"/>
    <w:rPr>
      <w:rFonts w:eastAsia="Times New Roman" w:cs="Times New Roman"/>
      <w:b/>
      <w:bCs/>
      <w:caps/>
      <w:noProof/>
      <w:sz w:val="22"/>
      <w:szCs w:val="22"/>
      <w:lang w:val="es-MX" w:eastAsia="es-CO"/>
    </w:rPr>
  </w:style>
  <w:style w:type="paragraph" w:customStyle="1" w:styleId="cuadro">
    <w:name w:val="cuadro"/>
    <w:basedOn w:val="Normal"/>
    <w:rsid w:val="00CA4ABE"/>
    <w:pPr>
      <w:jc w:val="both"/>
    </w:pPr>
    <w:rPr>
      <w:rFonts w:ascii="Arial" w:hAnsi="Arial"/>
      <w:sz w:val="22"/>
      <w:szCs w:val="20"/>
      <w:lang w:eastAsia="es-ES"/>
    </w:rPr>
  </w:style>
  <w:style w:type="paragraph" w:customStyle="1" w:styleId="Sangra2detindependienteparacuadros0">
    <w:name w:val="Sangría 2 de t.independiente.para cuadros"/>
    <w:basedOn w:val="Normal"/>
    <w:next w:val="Normal"/>
    <w:autoRedefine/>
    <w:uiPriority w:val="99"/>
    <w:rsid w:val="00CA4ABE"/>
    <w:pPr>
      <w:tabs>
        <w:tab w:val="left" w:pos="567"/>
        <w:tab w:val="left" w:pos="851"/>
        <w:tab w:val="left" w:pos="1134"/>
        <w:tab w:val="left" w:pos="1418"/>
        <w:tab w:val="left" w:pos="1702"/>
        <w:tab w:val="left" w:pos="1985"/>
        <w:tab w:val="left" w:pos="2269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7"/>
        <w:tab w:val="left" w:pos="4820"/>
        <w:tab w:val="left" w:pos="5104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2"/>
        <w:tab w:val="left" w:pos="7655"/>
        <w:tab w:val="left" w:pos="7939"/>
      </w:tabs>
      <w:spacing w:line="240" w:lineRule="atLeast"/>
      <w:jc w:val="center"/>
    </w:pPr>
    <w:rPr>
      <w:rFonts w:ascii="Arial" w:hAnsi="Arial"/>
      <w:sz w:val="22"/>
      <w:szCs w:val="20"/>
      <w:lang w:val="es-ES"/>
    </w:rPr>
  </w:style>
  <w:style w:type="paragraph" w:customStyle="1" w:styleId="Textoindependiente23">
    <w:name w:val="Texto independiente 23"/>
    <w:basedOn w:val="Normal"/>
    <w:rsid w:val="00CA4ABE"/>
    <w:pPr>
      <w:tabs>
        <w:tab w:val="num" w:pos="720"/>
      </w:tabs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Licit1">
    <w:name w:val="Licit1"/>
    <w:basedOn w:val="Normal"/>
    <w:next w:val="Normal"/>
    <w:rsid w:val="00CA4ABE"/>
    <w:pPr>
      <w:tabs>
        <w:tab w:val="left" w:pos="5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s-ES_tradnl" w:eastAsia="en-US" w:bidi="en-US"/>
    </w:rPr>
  </w:style>
  <w:style w:type="paragraph" w:customStyle="1" w:styleId="western">
    <w:name w:val="western"/>
    <w:basedOn w:val="Normal"/>
    <w:rsid w:val="00CA4ABE"/>
    <w:pPr>
      <w:spacing w:before="100" w:beforeAutospacing="1" w:after="100" w:afterAutospacing="1"/>
    </w:pPr>
  </w:style>
  <w:style w:type="paragraph" w:customStyle="1" w:styleId="Titulo2">
    <w:name w:val="Titulo 2"/>
    <w:basedOn w:val="Ttulo2"/>
    <w:next w:val="Normal"/>
    <w:link w:val="Titulo2Car"/>
    <w:qFormat/>
    <w:rsid w:val="00CA4ABE"/>
    <w:pPr>
      <w:jc w:val="both"/>
    </w:pPr>
    <w:rPr>
      <w:i w:val="0"/>
      <w:sz w:val="22"/>
      <w:szCs w:val="22"/>
      <w:lang w:val="es-ES" w:eastAsia="es-ES"/>
    </w:rPr>
  </w:style>
  <w:style w:type="character" w:customStyle="1" w:styleId="Titulo2Car">
    <w:name w:val="Titulo 2 Car"/>
    <w:link w:val="Titulo2"/>
    <w:rsid w:val="00CA4ABE"/>
    <w:rPr>
      <w:rFonts w:ascii="Arial" w:eastAsia="Times New Roman" w:hAnsi="Arial" w:cs="Arial"/>
      <w:b/>
      <w:bCs/>
      <w:iCs/>
      <w:lang w:val="es-ES" w:eastAsia="es-ES"/>
    </w:rPr>
  </w:style>
  <w:style w:type="character" w:customStyle="1" w:styleId="PrrafodelistaCar">
    <w:name w:val="Párrafo de lista Car"/>
    <w:aliases w:val="Fotografía Car,Bullet List Car,FooterText Car,numbered Car,Paragraphe de liste1 Car,lp1 Car,Scitum normal Car,HOJA Car,Bolita Car,Párrafo de lista4 Car,BOLADEF Car,Párrafo de lista3 Car,Párrafo de lista21 Car,BOLA Car,Nivel 1 OS Car"/>
    <w:link w:val="Prrafodelista"/>
    <w:uiPriority w:val="34"/>
    <w:qFormat/>
    <w:locked/>
    <w:rsid w:val="00CA4ABE"/>
    <w:rPr>
      <w:rFonts w:ascii="Calibri" w:eastAsia="Times New Roman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CA4ABE"/>
  </w:style>
  <w:style w:type="paragraph" w:customStyle="1" w:styleId="ListaCC">
    <w:name w:val="Lista CC."/>
    <w:basedOn w:val="Normal"/>
    <w:rsid w:val="00CA4ABE"/>
    <w:pPr>
      <w:jc w:val="both"/>
    </w:pPr>
    <w:rPr>
      <w:rFonts w:ascii="Arial" w:eastAsiaTheme="minorHAnsi" w:hAnsi="Arial" w:cs="Arial"/>
      <w:sz w:val="22"/>
      <w:szCs w:val="22"/>
      <w:lang w:eastAsia="es-ES"/>
    </w:rPr>
  </w:style>
  <w:style w:type="character" w:customStyle="1" w:styleId="SangranormalCar">
    <w:name w:val="Sangría normal Car"/>
    <w:link w:val="Sangranormal"/>
    <w:uiPriority w:val="99"/>
    <w:rsid w:val="00CA4ABE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tulo30">
    <w:name w:val="título 3"/>
    <w:basedOn w:val="Titulo2"/>
    <w:link w:val="ttulo3Car0"/>
    <w:qFormat/>
    <w:rsid w:val="00CA4ABE"/>
    <w:pPr>
      <w:keepNext w:val="0"/>
      <w:numPr>
        <w:ilvl w:val="3"/>
      </w:numPr>
      <w:tabs>
        <w:tab w:val="left" w:pos="720"/>
      </w:tabs>
      <w:spacing w:before="0" w:after="0"/>
      <w:ind w:left="4624" w:right="6"/>
      <w:outlineLvl w:val="9"/>
    </w:pPr>
    <w:rPr>
      <w:bCs w:val="0"/>
      <w:iCs w:val="0"/>
      <w:kern w:val="28"/>
      <w:sz w:val="24"/>
      <w:szCs w:val="24"/>
    </w:rPr>
  </w:style>
  <w:style w:type="character" w:customStyle="1" w:styleId="ttulo3Car0">
    <w:name w:val="título 3 Car"/>
    <w:basedOn w:val="Titulo2Car"/>
    <w:link w:val="ttulo30"/>
    <w:rsid w:val="00CA4ABE"/>
    <w:rPr>
      <w:rFonts w:ascii="Arial" w:eastAsia="Times New Roman" w:hAnsi="Arial" w:cs="Arial"/>
      <w:b/>
      <w:bCs w:val="0"/>
      <w:iCs w:val="0"/>
      <w:kern w:val="28"/>
      <w:sz w:val="24"/>
      <w:szCs w:val="24"/>
      <w:lang w:val="es-ES" w:eastAsia="es-ES"/>
    </w:rPr>
  </w:style>
  <w:style w:type="paragraph" w:customStyle="1" w:styleId="Estilo3">
    <w:name w:val="Estilo3"/>
    <w:basedOn w:val="Sangranormal"/>
    <w:link w:val="Estilo3Car"/>
    <w:qFormat/>
    <w:rsid w:val="00CA4ABE"/>
    <w:pPr>
      <w:tabs>
        <w:tab w:val="clear" w:pos="630"/>
        <w:tab w:val="clear" w:pos="990"/>
        <w:tab w:val="num" w:pos="360"/>
        <w:tab w:val="left" w:pos="720"/>
      </w:tabs>
      <w:ind w:right="6"/>
    </w:pPr>
    <w:rPr>
      <w:rFonts w:cs="Arial"/>
      <w:b/>
      <w:sz w:val="24"/>
      <w:szCs w:val="24"/>
    </w:rPr>
  </w:style>
  <w:style w:type="character" w:customStyle="1" w:styleId="Estilo3Car">
    <w:name w:val="Estilo3 Car"/>
    <w:basedOn w:val="SangranormalCar"/>
    <w:link w:val="Estilo3"/>
    <w:rsid w:val="00CA4ABE"/>
    <w:rPr>
      <w:rFonts w:ascii="Arial" w:eastAsia="Times New Roman" w:hAnsi="Arial" w:cs="Arial"/>
      <w:b/>
      <w:sz w:val="24"/>
      <w:szCs w:val="24"/>
      <w:lang w:val="es-ES_tradnl" w:eastAsia="es-ES"/>
    </w:rPr>
  </w:style>
  <w:style w:type="character" w:customStyle="1" w:styleId="normaltextrun1">
    <w:name w:val="normaltextrun1"/>
    <w:basedOn w:val="Fuentedeprrafopredeter"/>
    <w:rsid w:val="002D5E9E"/>
  </w:style>
  <w:style w:type="table" w:customStyle="1" w:styleId="Tablaconcuadrcula2">
    <w:name w:val="Tabla con cuadrícula2"/>
    <w:basedOn w:val="Tablanormal"/>
    <w:rsid w:val="00BE44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2C6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2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-page-head">
    <w:name w:val="w-page-head"/>
    <w:basedOn w:val="Fuentedeprrafopredeter"/>
    <w:rsid w:val="00E76E2B"/>
  </w:style>
  <w:style w:type="table" w:styleId="Cuadrculamedia2-nfasis3">
    <w:name w:val="Medium Grid 2 Accent 3"/>
    <w:basedOn w:val="Tablanormal"/>
    <w:uiPriority w:val="68"/>
    <w:unhideWhenUsed/>
    <w:rsid w:val="00DC41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Cuadrculamedia2-nfasis31">
    <w:name w:val="Cuadrícula media 2 - Énfasis 31"/>
    <w:basedOn w:val="Tablanormal"/>
    <w:next w:val="Cuadrculamedia2-nfasis3"/>
    <w:uiPriority w:val="68"/>
    <w:rsid w:val="00DC411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05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oepm.com/site/portals/22/Proteccion%20de%20datos/CIRCULAR%20N%20043%20DE%20201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rupoepm.com/site/portals/22/Proteccion%20de%20datos/CIRCULAR_N_015_DE_201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A9AB.AD00A4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AD39A-E0EB-4692-A6BB-4106F17945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4069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MAURICIO VILLEGAS MURILLO</dc:creator>
  <cp:keywords/>
  <dc:description/>
  <cp:lastModifiedBy>Leily Restrepo</cp:lastModifiedBy>
  <cp:revision>19</cp:revision>
  <dcterms:created xsi:type="dcterms:W3CDTF">2025-03-28T19:21:00Z</dcterms:created>
  <dcterms:modified xsi:type="dcterms:W3CDTF">2025-04-05T19:13:00Z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6bb131-2344-48ed-84db-fe1e84a9fae2_Enabled">
    <vt:lpwstr>true</vt:lpwstr>
  </property>
  <property fmtid="{D5CDD505-2E9C-101B-9397-08002B2CF9AE}" pid="3" name="MSIP_Label_666bb131-2344-48ed-84db-fe1e84a9fae2_SetDate">
    <vt:lpwstr>2022-09-20T19:01:46Z</vt:lpwstr>
  </property>
  <property fmtid="{D5CDD505-2E9C-101B-9397-08002B2CF9AE}" pid="4" name="MSIP_Label_666bb131-2344-48ed-84db-fe1e84a9fae2_Method">
    <vt:lpwstr>Standard</vt:lpwstr>
  </property>
  <property fmtid="{D5CDD505-2E9C-101B-9397-08002B2CF9AE}" pid="5" name="MSIP_Label_666bb131-2344-48ed-84db-fe1e84a9fae2_Name">
    <vt:lpwstr>666bb131-2344-48ed-84db-fe1e84a9fae2</vt:lpwstr>
  </property>
  <property fmtid="{D5CDD505-2E9C-101B-9397-08002B2CF9AE}" pid="6" name="MSIP_Label_666bb131-2344-48ed-84db-fe1e84a9fae2_SiteId">
    <vt:lpwstr>bf1ce8b5-5d39-4bc5-ad6e-07b3e4d7d67a</vt:lpwstr>
  </property>
  <property fmtid="{D5CDD505-2E9C-101B-9397-08002B2CF9AE}" pid="7" name="MSIP_Label_666bb131-2344-48ed-84db-fe1e84a9fae2_ActionId">
    <vt:lpwstr>6932e32a-007d-4ddc-bfc5-f676d050fa4e</vt:lpwstr>
  </property>
  <property fmtid="{D5CDD505-2E9C-101B-9397-08002B2CF9AE}" pid="8" name="MSIP_Label_666bb131-2344-48ed-84db-fe1e84a9fae2_ContentBits">
    <vt:lpwstr>0</vt:lpwstr>
  </property>
</Properties>
</file>