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0A87" w14:textId="77777777" w:rsidR="00916BEB" w:rsidRDefault="00916BEB" w:rsidP="00916BEB">
      <w:pPr>
        <w:pStyle w:val="Default"/>
        <w:jc w:val="center"/>
        <w:rPr>
          <w:b/>
          <w:sz w:val="20"/>
          <w:szCs w:val="20"/>
        </w:rPr>
      </w:pPr>
    </w:p>
    <w:p w14:paraId="23EAB742" w14:textId="77777777" w:rsidR="00916BEB" w:rsidRPr="00BC6CBD" w:rsidRDefault="00916BEB" w:rsidP="00916BEB">
      <w:pPr>
        <w:pStyle w:val="Default"/>
        <w:jc w:val="center"/>
        <w:rPr>
          <w:b/>
          <w:sz w:val="20"/>
          <w:szCs w:val="20"/>
        </w:rPr>
      </w:pPr>
    </w:p>
    <w:p w14:paraId="7E852D20" w14:textId="19A5E8F1" w:rsidR="00916BEB" w:rsidRPr="00BC6CBD" w:rsidRDefault="00916BEB" w:rsidP="00916BEB">
      <w:pPr>
        <w:pStyle w:val="Default"/>
        <w:jc w:val="center"/>
        <w:rPr>
          <w:rFonts w:eastAsia="Times New Roman"/>
          <w:b/>
          <w:color w:val="00CC66"/>
          <w:sz w:val="20"/>
          <w:szCs w:val="20"/>
        </w:rPr>
      </w:pPr>
      <w:r w:rsidRPr="00BC6CBD">
        <w:rPr>
          <w:b/>
          <w:sz w:val="20"/>
          <w:szCs w:val="20"/>
        </w:rPr>
        <w:t>P</w:t>
      </w:r>
      <w:r w:rsidR="00FA7710" w:rsidRPr="00BC6CBD">
        <w:rPr>
          <w:b/>
          <w:sz w:val="20"/>
          <w:szCs w:val="20"/>
        </w:rPr>
        <w:t>R</w:t>
      </w:r>
      <w:r w:rsidR="002B28A5" w:rsidRPr="00BC6CBD">
        <w:rPr>
          <w:b/>
          <w:sz w:val="20"/>
          <w:szCs w:val="20"/>
        </w:rPr>
        <w:t>Q</w:t>
      </w:r>
      <w:r w:rsidRPr="00BC6CBD">
        <w:rPr>
          <w:b/>
          <w:sz w:val="20"/>
          <w:szCs w:val="20"/>
        </w:rPr>
        <w:t xml:space="preserve"> </w:t>
      </w:r>
      <w:r w:rsidRPr="00BC6CBD">
        <w:rPr>
          <w:b/>
          <w:color w:val="auto"/>
          <w:sz w:val="20"/>
          <w:szCs w:val="20"/>
        </w:rPr>
        <w:t>20</w:t>
      </w:r>
      <w:r w:rsidR="002B28A5" w:rsidRPr="00BC6CBD">
        <w:rPr>
          <w:b/>
          <w:color w:val="auto"/>
          <w:sz w:val="20"/>
          <w:szCs w:val="20"/>
        </w:rPr>
        <w:t>25</w:t>
      </w:r>
      <w:r w:rsidRPr="00BC6CBD">
        <w:rPr>
          <w:rFonts w:eastAsia="Times New Roman"/>
          <w:b/>
          <w:color w:val="auto"/>
          <w:sz w:val="20"/>
          <w:szCs w:val="20"/>
        </w:rPr>
        <w:t>-</w:t>
      </w:r>
      <w:r w:rsidR="004078FB" w:rsidRPr="00BC6CBD">
        <w:rPr>
          <w:rFonts w:eastAsia="Times New Roman"/>
          <w:b/>
          <w:color w:val="auto"/>
          <w:sz w:val="20"/>
          <w:szCs w:val="20"/>
        </w:rPr>
        <w:t>0</w:t>
      </w:r>
      <w:r w:rsidR="00171554">
        <w:rPr>
          <w:rFonts w:eastAsia="Times New Roman"/>
          <w:b/>
          <w:color w:val="auto"/>
          <w:sz w:val="20"/>
          <w:szCs w:val="20"/>
        </w:rPr>
        <w:t>10</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07010A"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4078FB" w:rsidRPr="004078FB" w14:paraId="0DE02785" w14:textId="77777777" w:rsidTr="00744AD3">
        <w:trPr>
          <w:cantSplit/>
          <w:trHeight w:hRule="exact" w:val="433"/>
        </w:trPr>
        <w:tc>
          <w:tcPr>
            <w:tcW w:w="7054" w:type="dxa"/>
            <w:vMerge w:val="restart"/>
            <w:vAlign w:val="center"/>
          </w:tcPr>
          <w:p w14:paraId="6BC0E57E" w14:textId="77777777" w:rsidR="00916BEB" w:rsidRPr="004078FB" w:rsidRDefault="00916BEB" w:rsidP="00744AD3">
            <w:pPr>
              <w:rPr>
                <w:rFonts w:cs="Arial"/>
                <w:b/>
                <w:sz w:val="20"/>
                <w:szCs w:val="20"/>
              </w:rPr>
            </w:pPr>
            <w:r w:rsidRPr="004078FB">
              <w:rPr>
                <w:rFonts w:cs="Arial"/>
                <w:b/>
                <w:sz w:val="20"/>
                <w:szCs w:val="20"/>
              </w:rPr>
              <w:t>DESCRIPCIÓN DEL DOCUMENTO</w:t>
            </w:r>
          </w:p>
        </w:tc>
        <w:tc>
          <w:tcPr>
            <w:tcW w:w="1737" w:type="dxa"/>
            <w:gridSpan w:val="2"/>
            <w:vAlign w:val="center"/>
          </w:tcPr>
          <w:p w14:paraId="623106D6" w14:textId="77777777" w:rsidR="00916BEB" w:rsidRPr="004078FB" w:rsidRDefault="00916BEB" w:rsidP="00744AD3">
            <w:pPr>
              <w:jc w:val="center"/>
              <w:rPr>
                <w:rFonts w:cs="Arial"/>
                <w:b/>
                <w:sz w:val="20"/>
                <w:szCs w:val="20"/>
              </w:rPr>
            </w:pPr>
            <w:r w:rsidRPr="004078FB">
              <w:rPr>
                <w:rFonts w:cs="Arial"/>
                <w:b/>
                <w:sz w:val="20"/>
                <w:szCs w:val="20"/>
              </w:rPr>
              <w:t>Folio</w:t>
            </w:r>
          </w:p>
        </w:tc>
      </w:tr>
      <w:tr w:rsidR="004078FB" w:rsidRPr="004078FB" w14:paraId="64937ED8" w14:textId="77777777" w:rsidTr="00744AD3">
        <w:trPr>
          <w:trHeight w:hRule="exact" w:val="285"/>
        </w:trPr>
        <w:tc>
          <w:tcPr>
            <w:tcW w:w="7054" w:type="dxa"/>
            <w:vMerge/>
          </w:tcPr>
          <w:p w14:paraId="6B58E2BE" w14:textId="77777777" w:rsidR="00916BEB" w:rsidRPr="004078FB" w:rsidRDefault="00916BEB" w:rsidP="00744AD3">
            <w:pPr>
              <w:rPr>
                <w:rFonts w:cs="Arial"/>
                <w:b/>
                <w:sz w:val="20"/>
                <w:szCs w:val="20"/>
              </w:rPr>
            </w:pPr>
          </w:p>
        </w:tc>
        <w:tc>
          <w:tcPr>
            <w:tcW w:w="903" w:type="dxa"/>
            <w:vAlign w:val="center"/>
          </w:tcPr>
          <w:p w14:paraId="4BFF9386" w14:textId="77777777" w:rsidR="00916BEB" w:rsidRPr="004078FB" w:rsidRDefault="00916BEB" w:rsidP="00744AD3">
            <w:pPr>
              <w:rPr>
                <w:rFonts w:cs="Arial"/>
                <w:b/>
                <w:sz w:val="20"/>
                <w:szCs w:val="20"/>
              </w:rPr>
            </w:pPr>
            <w:r w:rsidRPr="004078FB">
              <w:rPr>
                <w:rFonts w:cs="Arial"/>
                <w:b/>
                <w:sz w:val="20"/>
                <w:szCs w:val="20"/>
              </w:rPr>
              <w:t>DESDE</w:t>
            </w:r>
          </w:p>
        </w:tc>
        <w:tc>
          <w:tcPr>
            <w:tcW w:w="834" w:type="dxa"/>
            <w:vAlign w:val="center"/>
          </w:tcPr>
          <w:p w14:paraId="26CB694D" w14:textId="77777777" w:rsidR="00916BEB" w:rsidRPr="004078FB" w:rsidRDefault="00916BEB" w:rsidP="00744AD3">
            <w:pPr>
              <w:rPr>
                <w:rFonts w:cs="Arial"/>
                <w:b/>
                <w:sz w:val="20"/>
                <w:szCs w:val="20"/>
              </w:rPr>
            </w:pPr>
            <w:r w:rsidRPr="004078FB">
              <w:rPr>
                <w:rFonts w:cs="Arial"/>
                <w:b/>
                <w:sz w:val="20"/>
                <w:szCs w:val="20"/>
              </w:rPr>
              <w:t>HASTA</w:t>
            </w:r>
          </w:p>
        </w:tc>
      </w:tr>
      <w:tr w:rsidR="004078FB" w:rsidRPr="004078FB" w14:paraId="2942CC70" w14:textId="77777777" w:rsidTr="00744AD3">
        <w:trPr>
          <w:trHeight w:hRule="exact" w:val="567"/>
        </w:trPr>
        <w:tc>
          <w:tcPr>
            <w:tcW w:w="7054" w:type="dxa"/>
            <w:vAlign w:val="center"/>
          </w:tcPr>
          <w:p w14:paraId="09761670" w14:textId="77777777" w:rsidR="00916BEB" w:rsidRPr="004078FB" w:rsidRDefault="00916BEB" w:rsidP="00744AD3">
            <w:pPr>
              <w:rPr>
                <w:rFonts w:cs="Arial"/>
                <w:sz w:val="20"/>
                <w:szCs w:val="20"/>
              </w:rPr>
            </w:pPr>
            <w:r w:rsidRPr="004078FB">
              <w:rPr>
                <w:rFonts w:cs="Arial"/>
                <w:sz w:val="20"/>
                <w:szCs w:val="20"/>
              </w:rPr>
              <w:t>Folios de la oferta</w:t>
            </w:r>
          </w:p>
        </w:tc>
        <w:tc>
          <w:tcPr>
            <w:tcW w:w="903" w:type="dxa"/>
            <w:vAlign w:val="center"/>
          </w:tcPr>
          <w:p w14:paraId="124784BB"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CBBBCB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2500321" w14:textId="77777777" w:rsidTr="00744AD3">
        <w:trPr>
          <w:trHeight w:hRule="exact" w:val="567"/>
        </w:trPr>
        <w:tc>
          <w:tcPr>
            <w:tcW w:w="7054" w:type="dxa"/>
            <w:vAlign w:val="center"/>
          </w:tcPr>
          <w:p w14:paraId="02A99B04" w14:textId="77777777" w:rsidR="00916BEB" w:rsidRPr="004078FB" w:rsidRDefault="00916BEB" w:rsidP="00744AD3">
            <w:pPr>
              <w:rPr>
                <w:rFonts w:cs="Arial"/>
                <w:sz w:val="20"/>
                <w:szCs w:val="20"/>
              </w:rPr>
            </w:pPr>
            <w:r w:rsidRPr="004078FB">
              <w:rPr>
                <w:rFonts w:cs="Arial"/>
                <w:sz w:val="20"/>
                <w:szCs w:val="20"/>
              </w:rPr>
              <w:t>FORMULARIO 1 – Relación de documentos</w:t>
            </w:r>
          </w:p>
        </w:tc>
        <w:tc>
          <w:tcPr>
            <w:tcW w:w="903" w:type="dxa"/>
            <w:vAlign w:val="center"/>
          </w:tcPr>
          <w:p w14:paraId="3FAC900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A1DBFB2"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E04905C" w14:textId="77777777" w:rsidTr="00744AD3">
        <w:trPr>
          <w:trHeight w:hRule="exact" w:val="567"/>
        </w:trPr>
        <w:tc>
          <w:tcPr>
            <w:tcW w:w="7054" w:type="dxa"/>
            <w:vAlign w:val="center"/>
          </w:tcPr>
          <w:p w14:paraId="1294DF4F" w14:textId="77777777" w:rsidR="00916BEB" w:rsidRPr="004078FB" w:rsidRDefault="00916BEB" w:rsidP="00744AD3">
            <w:pPr>
              <w:rPr>
                <w:rFonts w:cs="Arial"/>
                <w:sz w:val="20"/>
                <w:szCs w:val="20"/>
              </w:rPr>
            </w:pPr>
            <w:r w:rsidRPr="004078FB">
              <w:rPr>
                <w:rFonts w:cs="Arial"/>
                <w:sz w:val="20"/>
                <w:szCs w:val="20"/>
              </w:rPr>
              <w:t>FORMULARIO 2 – Carta de presentación</w:t>
            </w:r>
          </w:p>
        </w:tc>
        <w:tc>
          <w:tcPr>
            <w:tcW w:w="903" w:type="dxa"/>
            <w:vAlign w:val="center"/>
          </w:tcPr>
          <w:p w14:paraId="744796C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796FB87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78D3746C" w14:textId="77777777" w:rsidTr="00744AD3">
        <w:trPr>
          <w:trHeight w:hRule="exact" w:val="567"/>
        </w:trPr>
        <w:tc>
          <w:tcPr>
            <w:tcW w:w="7054" w:type="dxa"/>
            <w:vAlign w:val="center"/>
          </w:tcPr>
          <w:p w14:paraId="2022FF40" w14:textId="77777777" w:rsidR="00916BEB" w:rsidRPr="004078FB" w:rsidRDefault="00916BEB" w:rsidP="00744AD3">
            <w:pPr>
              <w:rPr>
                <w:rFonts w:cs="Arial"/>
                <w:sz w:val="20"/>
                <w:szCs w:val="20"/>
              </w:rPr>
            </w:pPr>
            <w:r w:rsidRPr="004078FB">
              <w:rPr>
                <w:rFonts w:cs="Arial"/>
                <w:sz w:val="20"/>
                <w:szCs w:val="20"/>
              </w:rPr>
              <w:t>Anexo a la carta de presentación</w:t>
            </w:r>
          </w:p>
        </w:tc>
        <w:tc>
          <w:tcPr>
            <w:tcW w:w="903" w:type="dxa"/>
            <w:vAlign w:val="center"/>
          </w:tcPr>
          <w:p w14:paraId="79A70E5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18DD31F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12CCB9F8" w14:textId="77777777" w:rsidTr="00744AD3">
        <w:trPr>
          <w:trHeight w:hRule="exact" w:val="567"/>
        </w:trPr>
        <w:tc>
          <w:tcPr>
            <w:tcW w:w="7054" w:type="dxa"/>
            <w:vAlign w:val="center"/>
          </w:tcPr>
          <w:p w14:paraId="6326584E" w14:textId="77777777" w:rsidR="00916BEB" w:rsidRPr="004078FB" w:rsidRDefault="00916BEB" w:rsidP="00744AD3">
            <w:pPr>
              <w:rPr>
                <w:rFonts w:cs="Arial"/>
                <w:sz w:val="20"/>
                <w:szCs w:val="20"/>
              </w:rPr>
            </w:pPr>
            <w:r w:rsidRPr="004078FB">
              <w:rPr>
                <w:rFonts w:cs="Arial"/>
                <w:sz w:val="20"/>
                <w:szCs w:val="20"/>
              </w:rPr>
              <w:t>FORMULARIOS 3 – Cantidades y precios</w:t>
            </w:r>
          </w:p>
        </w:tc>
        <w:tc>
          <w:tcPr>
            <w:tcW w:w="903" w:type="dxa"/>
            <w:vAlign w:val="center"/>
          </w:tcPr>
          <w:p w14:paraId="511698F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AF6A2B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7B2EE16" w14:textId="77777777" w:rsidTr="00744AD3">
        <w:trPr>
          <w:trHeight w:hRule="exact" w:val="567"/>
        </w:trPr>
        <w:tc>
          <w:tcPr>
            <w:tcW w:w="7054" w:type="dxa"/>
            <w:vAlign w:val="center"/>
          </w:tcPr>
          <w:p w14:paraId="53072C32" w14:textId="77777777" w:rsidR="00916BEB" w:rsidRPr="004078FB" w:rsidRDefault="00916BEB" w:rsidP="00744AD3">
            <w:pPr>
              <w:pStyle w:val="Default"/>
              <w:jc w:val="both"/>
              <w:rPr>
                <w:color w:val="auto"/>
                <w:sz w:val="20"/>
                <w:szCs w:val="20"/>
              </w:rPr>
            </w:pPr>
            <w:r w:rsidRPr="004078FB">
              <w:rPr>
                <w:color w:val="auto"/>
                <w:sz w:val="20"/>
                <w:szCs w:val="20"/>
              </w:rPr>
              <w:t>FORMULARIO 4 - Formulario para el conocimiento del tercero (LA/FT)</w:t>
            </w:r>
          </w:p>
          <w:p w14:paraId="5537507B" w14:textId="77777777" w:rsidR="00916BEB" w:rsidRPr="004078FB" w:rsidRDefault="00916BEB" w:rsidP="00744AD3">
            <w:pPr>
              <w:rPr>
                <w:rFonts w:cs="Arial"/>
                <w:sz w:val="20"/>
                <w:szCs w:val="20"/>
              </w:rPr>
            </w:pPr>
          </w:p>
        </w:tc>
        <w:tc>
          <w:tcPr>
            <w:tcW w:w="903" w:type="dxa"/>
            <w:vAlign w:val="center"/>
          </w:tcPr>
          <w:p w14:paraId="4617621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0A1BCDC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C05A140" w14:textId="77777777" w:rsidTr="00744AD3">
        <w:trPr>
          <w:trHeight w:hRule="exact" w:val="567"/>
        </w:trPr>
        <w:tc>
          <w:tcPr>
            <w:tcW w:w="7054" w:type="dxa"/>
            <w:vAlign w:val="center"/>
          </w:tcPr>
          <w:p w14:paraId="5664C02C" w14:textId="77777777" w:rsidR="00916BEB" w:rsidRPr="004078FB" w:rsidRDefault="00916BEB" w:rsidP="00744AD3">
            <w:pPr>
              <w:rPr>
                <w:rFonts w:cs="Arial"/>
                <w:sz w:val="20"/>
                <w:szCs w:val="20"/>
              </w:rPr>
            </w:pPr>
            <w:r w:rsidRPr="004078FB">
              <w:rPr>
                <w:rFonts w:cs="Arial"/>
                <w:sz w:val="20"/>
                <w:szCs w:val="20"/>
              </w:rPr>
              <w:t>FORMULARIO 5 – Incumplimiento de contratos</w:t>
            </w:r>
          </w:p>
        </w:tc>
        <w:tc>
          <w:tcPr>
            <w:tcW w:w="903" w:type="dxa"/>
            <w:vAlign w:val="center"/>
          </w:tcPr>
          <w:p w14:paraId="722D2D5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4A30C515"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5BBFB52" w14:textId="77777777" w:rsidTr="00744AD3">
        <w:trPr>
          <w:trHeight w:hRule="exact" w:val="567"/>
        </w:trPr>
        <w:tc>
          <w:tcPr>
            <w:tcW w:w="7054" w:type="dxa"/>
            <w:vAlign w:val="center"/>
          </w:tcPr>
          <w:p w14:paraId="0F08004D" w14:textId="77777777" w:rsidR="00916BEB" w:rsidRPr="004078FB" w:rsidRDefault="00916BEB" w:rsidP="00744AD3">
            <w:pPr>
              <w:rPr>
                <w:rFonts w:cs="Arial"/>
                <w:sz w:val="20"/>
                <w:szCs w:val="20"/>
              </w:rPr>
            </w:pPr>
            <w:r w:rsidRPr="004078FB">
              <w:rPr>
                <w:rFonts w:cs="Arial"/>
                <w:sz w:val="20"/>
                <w:szCs w:val="20"/>
              </w:rPr>
              <w:t>FORMULARIO 6 – Experiencia del Oferente</w:t>
            </w:r>
          </w:p>
        </w:tc>
        <w:tc>
          <w:tcPr>
            <w:tcW w:w="903" w:type="dxa"/>
            <w:vAlign w:val="center"/>
          </w:tcPr>
          <w:p w14:paraId="41003A9A"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40D4FB5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0270F29C" w14:textId="77777777" w:rsidTr="00744AD3">
        <w:trPr>
          <w:trHeight w:hRule="exact" w:val="567"/>
        </w:trPr>
        <w:tc>
          <w:tcPr>
            <w:tcW w:w="7054" w:type="dxa"/>
            <w:vAlign w:val="center"/>
          </w:tcPr>
          <w:p w14:paraId="57A55F24" w14:textId="77777777" w:rsidR="00916BEB" w:rsidRPr="004078FB" w:rsidRDefault="00916BEB" w:rsidP="00744AD3">
            <w:pPr>
              <w:rPr>
                <w:rFonts w:cs="Arial"/>
                <w:b/>
                <w:sz w:val="20"/>
                <w:szCs w:val="20"/>
              </w:rPr>
            </w:pPr>
            <w:r w:rsidRPr="004078FB">
              <w:rPr>
                <w:rFonts w:cs="Arial"/>
                <w:b/>
                <w:sz w:val="20"/>
                <w:szCs w:val="20"/>
              </w:rPr>
              <w:t>Anexos</w:t>
            </w:r>
          </w:p>
        </w:tc>
        <w:tc>
          <w:tcPr>
            <w:tcW w:w="903" w:type="dxa"/>
            <w:vAlign w:val="center"/>
          </w:tcPr>
          <w:p w14:paraId="7E3FC68F"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FB15E0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D604FB8" w14:textId="77777777" w:rsidTr="00744AD3">
        <w:trPr>
          <w:trHeight w:hRule="exact" w:val="567"/>
        </w:trPr>
        <w:tc>
          <w:tcPr>
            <w:tcW w:w="7054" w:type="dxa"/>
            <w:vAlign w:val="center"/>
          </w:tcPr>
          <w:p w14:paraId="421809D6" w14:textId="77777777" w:rsidR="00916BEB" w:rsidRPr="004078FB" w:rsidRDefault="00916BEB" w:rsidP="00744AD3">
            <w:pPr>
              <w:rPr>
                <w:rFonts w:cs="Arial"/>
                <w:sz w:val="20"/>
                <w:szCs w:val="20"/>
              </w:rPr>
            </w:pPr>
            <w:r w:rsidRPr="004078FB">
              <w:rPr>
                <w:rFonts w:cs="Arial"/>
                <w:sz w:val="20"/>
                <w:szCs w:val="20"/>
              </w:rPr>
              <w:t>Certificación de pago de aportes de seguridad y parafiscales</w:t>
            </w:r>
          </w:p>
          <w:p w14:paraId="2F3E354E" w14:textId="77777777" w:rsidR="00916BEB" w:rsidRPr="004078FB" w:rsidRDefault="00916BEB" w:rsidP="00744AD3">
            <w:pPr>
              <w:rPr>
                <w:rFonts w:cs="Arial"/>
                <w:sz w:val="20"/>
                <w:szCs w:val="20"/>
              </w:rPr>
            </w:pPr>
          </w:p>
        </w:tc>
        <w:tc>
          <w:tcPr>
            <w:tcW w:w="903" w:type="dxa"/>
            <w:vAlign w:val="center"/>
          </w:tcPr>
          <w:p w14:paraId="008FC4A9"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26783A4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52C9A796" w:rsidR="00916BEB" w:rsidRPr="00DA6011" w:rsidRDefault="00916BEB" w:rsidP="00916BEB">
      <w:pPr>
        <w:pStyle w:val="Default"/>
        <w:jc w:val="center"/>
        <w:rPr>
          <w:rFonts w:eastAsia="Times New Roman"/>
          <w:bCs/>
          <w:color w:val="00CC66"/>
          <w:sz w:val="22"/>
          <w:szCs w:val="22"/>
        </w:rPr>
      </w:pPr>
      <w:r w:rsidRPr="00DA6011">
        <w:rPr>
          <w:b/>
          <w:sz w:val="22"/>
          <w:szCs w:val="22"/>
        </w:rPr>
        <w:t>P</w:t>
      </w:r>
      <w:r w:rsidR="00FA7710">
        <w:rPr>
          <w:b/>
          <w:sz w:val="22"/>
          <w:szCs w:val="22"/>
        </w:rPr>
        <w:t>R</w:t>
      </w:r>
      <w:r w:rsidR="004078FB">
        <w:rPr>
          <w:b/>
          <w:sz w:val="22"/>
          <w:szCs w:val="22"/>
        </w:rPr>
        <w:t>Q</w:t>
      </w:r>
      <w:r w:rsidRPr="00DA6011">
        <w:rPr>
          <w:b/>
          <w:sz w:val="22"/>
          <w:szCs w:val="22"/>
        </w:rPr>
        <w:t xml:space="preserve"> </w:t>
      </w:r>
      <w:r w:rsidR="004078FB">
        <w:rPr>
          <w:b/>
          <w:sz w:val="22"/>
          <w:szCs w:val="22"/>
        </w:rPr>
        <w:t>2025-0</w:t>
      </w:r>
      <w:r w:rsidR="00171554">
        <w:rPr>
          <w:b/>
          <w:sz w:val="22"/>
          <w:szCs w:val="22"/>
        </w:rPr>
        <w:t>10</w:t>
      </w:r>
    </w:p>
    <w:p w14:paraId="654A1570" w14:textId="77777777" w:rsidR="00916BEB" w:rsidRPr="00DA6011" w:rsidRDefault="00916BEB" w:rsidP="00916BEB">
      <w:pPr>
        <w:pStyle w:val="Default"/>
        <w:jc w:val="center"/>
        <w:rPr>
          <w:rFonts w:eastAsia="Times New Roman"/>
          <w:bCs/>
          <w:color w:val="00B050"/>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052DE95D"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4D5E50E1"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36519524"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72D351E7"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0EAACB73" w14:textId="77777777" w:rsidR="00916BEB" w:rsidRDefault="00916BEB" w:rsidP="00916BEB">
      <w:pPr>
        <w:tabs>
          <w:tab w:val="left" w:pos="709"/>
          <w:tab w:val="center" w:pos="1560"/>
        </w:tabs>
        <w:rPr>
          <w:rFonts w:cs="Arial"/>
          <w:color w:val="00B050"/>
          <w:szCs w:val="22"/>
        </w:rPr>
      </w:pPr>
      <w:r w:rsidRPr="00DA6011">
        <w:rPr>
          <w:rFonts w:cs="Arial"/>
          <w:b/>
          <w:szCs w:val="22"/>
        </w:rPr>
        <w:t>Asunto:</w:t>
      </w:r>
      <w:r>
        <w:rPr>
          <w:rFonts w:cs="Arial"/>
          <w:szCs w:val="22"/>
        </w:rPr>
        <w:t xml:space="preserve"> PC</w:t>
      </w:r>
      <w:r w:rsidRPr="00DA6011">
        <w:rPr>
          <w:rFonts w:cs="Arial"/>
          <w:szCs w:val="22"/>
        </w:rPr>
        <w:t xml:space="preserve">: </w:t>
      </w:r>
      <w:r w:rsidRPr="00DA6011">
        <w:rPr>
          <w:rFonts w:cs="Arial"/>
          <w:color w:val="00B050"/>
          <w:szCs w:val="22"/>
        </w:rPr>
        <w:t xml:space="preserve">XXXXXX,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w:t>
      </w:r>
      <w:r w:rsidRPr="00DA6011">
        <w:rPr>
          <w:rFonts w:cs="Arial"/>
          <w:szCs w:val="22"/>
        </w:rPr>
        <w:lastRenderedPageBreak/>
        <w:t>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34318A05" w14:textId="77777777" w:rsidR="00BD481D" w:rsidRPr="006E6618"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09EA0028" w14:textId="77777777" w:rsidR="00916BEB" w:rsidRPr="00DA6011" w:rsidRDefault="00916BEB" w:rsidP="00916BEB">
      <w:pPr>
        <w:pStyle w:val="Continuarlista2"/>
        <w:spacing w:after="0"/>
        <w:ind w:left="0"/>
        <w:rPr>
          <w:rFonts w:cs="Arial"/>
          <w:szCs w:val="22"/>
        </w:rPr>
      </w:pPr>
    </w:p>
    <w:p w14:paraId="7114B813" w14:textId="77777777" w:rsidR="00916BEB" w:rsidRPr="00DA6011" w:rsidRDefault="00916BEB" w:rsidP="00916BEB">
      <w:pPr>
        <w:pStyle w:val="Default"/>
        <w:jc w:val="both"/>
        <w:rPr>
          <w:b/>
          <w:sz w:val="22"/>
          <w:szCs w:val="22"/>
        </w:rPr>
      </w:pPr>
    </w:p>
    <w:p w14:paraId="42E69DEC" w14:textId="77777777" w:rsidR="00916BEB" w:rsidRPr="00DA6011" w:rsidRDefault="00916BEB" w:rsidP="00916BEB">
      <w:pPr>
        <w:rPr>
          <w:rFonts w:cs="Arial"/>
          <w:szCs w:val="22"/>
        </w:rPr>
      </w:pPr>
      <w:r w:rsidRPr="00DA6011">
        <w:rPr>
          <w:rFonts w:cs="Arial"/>
          <w:szCs w:val="22"/>
        </w:rPr>
        <w:t>Oferta abonada por:</w:t>
      </w:r>
      <w:r w:rsidRPr="00DA6011">
        <w:rPr>
          <w:rFonts w:cs="Arial"/>
          <w:color w:val="00B050"/>
          <w:szCs w:val="22"/>
        </w:rPr>
        <w:t xml:space="preserve"> XXXX</w:t>
      </w:r>
      <w:r w:rsidRPr="00DA6011">
        <w:rPr>
          <w:rFonts w:cs="Arial"/>
          <w:szCs w:val="22"/>
        </w:rPr>
        <w:tab/>
        <w:t xml:space="preserve">Matrícula No.: </w:t>
      </w:r>
      <w:proofErr w:type="spellStart"/>
      <w:r w:rsidRPr="00DA6011">
        <w:rPr>
          <w:rFonts w:cs="Arial"/>
          <w:color w:val="00B050"/>
          <w:szCs w:val="22"/>
        </w:rPr>
        <w:t>xx</w:t>
      </w:r>
      <w:proofErr w:type="spellEnd"/>
      <w:r w:rsidRPr="00DA6011">
        <w:rPr>
          <w:rFonts w:cs="Arial"/>
          <w:szCs w:val="22"/>
        </w:rPr>
        <w:t xml:space="preserve"> </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t>_________________________</w:t>
      </w:r>
    </w:p>
    <w:p w14:paraId="01E442F5"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t>Profesional que abona la oferta</w:t>
      </w:r>
    </w:p>
    <w:p w14:paraId="2CE95AE4" w14:textId="77777777" w:rsidR="00916BEB" w:rsidRPr="00DA6011" w:rsidRDefault="00916BEB" w:rsidP="00916BEB">
      <w:pPr>
        <w:tabs>
          <w:tab w:val="left" w:pos="426"/>
        </w:tabs>
        <w:rPr>
          <w:rFonts w:cs="Arial"/>
          <w:szCs w:val="22"/>
        </w:rPr>
      </w:pPr>
    </w:p>
    <w:p w14:paraId="0F50A4EA" w14:textId="77777777" w:rsidR="00916BEB" w:rsidRPr="00DA6011" w:rsidRDefault="00916BEB" w:rsidP="00916BEB">
      <w:pPr>
        <w:rPr>
          <w:rFonts w:cs="Arial"/>
          <w:szCs w:val="22"/>
        </w:rPr>
      </w:pPr>
      <w:r>
        <w:rPr>
          <w:rFonts w:cs="Arial"/>
          <w:color w:val="00B050"/>
          <w:szCs w:val="22"/>
        </w:rPr>
        <w:t xml:space="preserve">Cédula de Ciudadanía: XXXX </w:t>
      </w:r>
      <w:r>
        <w:rPr>
          <w:rFonts w:cs="Arial"/>
          <w:color w:val="00B050"/>
          <w:szCs w:val="22"/>
        </w:rPr>
        <w:tab/>
      </w:r>
      <w:r>
        <w:rPr>
          <w:rFonts w:cs="Arial"/>
          <w:color w:val="00B050"/>
          <w:szCs w:val="22"/>
        </w:rPr>
        <w:tab/>
      </w:r>
      <w:r>
        <w:rPr>
          <w:rFonts w:cs="Arial"/>
          <w:color w:val="00B050"/>
          <w:szCs w:val="22"/>
        </w:rPr>
        <w:tab/>
      </w:r>
      <w:r w:rsidRPr="00DA6011">
        <w:rPr>
          <w:rFonts w:cs="Arial"/>
          <w:color w:val="00B050"/>
          <w:szCs w:val="22"/>
        </w:rPr>
        <w:t xml:space="preserve">Cédula </w:t>
      </w:r>
      <w:r w:rsidRPr="00DA6011">
        <w:rPr>
          <w:rFonts w:cs="Arial"/>
          <w:color w:val="00B050"/>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1DEEB29E" w14:textId="77777777" w:rsidR="00916BEB" w:rsidRPr="00DA6011" w:rsidRDefault="00916BEB" w:rsidP="00916BEB">
      <w:pPr>
        <w:pStyle w:val="Continuarlista2"/>
        <w:spacing w:after="0"/>
        <w:ind w:left="0"/>
        <w:rPr>
          <w:rFonts w:cs="Arial"/>
          <w:color w:val="00B050"/>
          <w:szCs w:val="22"/>
        </w:rPr>
      </w:pPr>
      <w:r w:rsidRPr="00DA6011">
        <w:rPr>
          <w:rFonts w:cs="Arial"/>
          <w:color w:val="00B050"/>
          <w:szCs w:val="22"/>
        </w:rPr>
        <w:t xml:space="preserve">Texto            </w:t>
      </w:r>
    </w:p>
    <w:p w14:paraId="69471AAF" w14:textId="77777777" w:rsidR="00916BEB" w:rsidRPr="00DA6011" w:rsidRDefault="00916BEB" w:rsidP="00916BEB">
      <w:pPr>
        <w:pStyle w:val="Continuarlista2"/>
        <w:spacing w:after="0"/>
        <w:ind w:left="0"/>
        <w:rPr>
          <w:rFonts w:cs="Arial"/>
          <w:szCs w:val="22"/>
        </w:rPr>
      </w:pPr>
    </w:p>
    <w:p w14:paraId="67D789C2" w14:textId="77777777" w:rsidR="00916BEB" w:rsidRPr="00DA6011" w:rsidRDefault="00916BEB" w:rsidP="00916BEB">
      <w:pPr>
        <w:pStyle w:val="Continuarlista2"/>
        <w:spacing w:after="0"/>
        <w:ind w:left="0"/>
        <w:rPr>
          <w:rFonts w:cs="Arial"/>
          <w:szCs w:val="22"/>
        </w:rPr>
      </w:pPr>
    </w:p>
    <w:p w14:paraId="52CCBDAE" w14:textId="77777777" w:rsidR="00916BEB" w:rsidRPr="00DA6011" w:rsidRDefault="00916BEB" w:rsidP="00916BEB">
      <w:pPr>
        <w:pStyle w:val="Continuarlista2"/>
        <w:spacing w:after="0"/>
        <w:ind w:left="0"/>
        <w:rPr>
          <w:rFonts w:cs="Arial"/>
          <w:szCs w:val="22"/>
        </w:rPr>
      </w:pP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Pr="00DA6011" w:rsidRDefault="00916BEB"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r>
    </w:p>
    <w:p w14:paraId="7FA04C66" w14:textId="77777777" w:rsidR="00916BEB" w:rsidRPr="00DA6011"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DA6011">
        <w:rPr>
          <w:rFonts w:cs="Arial"/>
          <w:color w:val="00B050"/>
          <w:szCs w:val="22"/>
        </w:rPr>
        <w:t xml:space="preserve">Cédula de Ciudadanía: XXXX </w:t>
      </w:r>
      <w:r w:rsidRPr="00DA6011">
        <w:rPr>
          <w:rFonts w:cs="Arial"/>
          <w:color w:val="00B050"/>
          <w:szCs w:val="22"/>
        </w:rPr>
        <w:tab/>
      </w:r>
    </w:p>
    <w:p w14:paraId="6858E4A7" w14:textId="77777777" w:rsidR="00916BEB" w:rsidRDefault="00916BEB" w:rsidP="00916BEB">
      <w:pPr>
        <w:rPr>
          <w:rFonts w:cs="Arial"/>
          <w:color w:val="00B050"/>
          <w:szCs w:val="22"/>
        </w:rPr>
      </w:pPr>
    </w:p>
    <w:p w14:paraId="01DC18E2" w14:textId="77777777" w:rsidR="004078FB" w:rsidRDefault="004078FB" w:rsidP="00916BEB">
      <w:pPr>
        <w:rPr>
          <w:rFonts w:cs="Arial"/>
          <w:color w:val="00B050"/>
          <w:szCs w:val="22"/>
        </w:rPr>
      </w:pPr>
    </w:p>
    <w:p w14:paraId="3F48ADE2" w14:textId="77777777" w:rsidR="004078FB" w:rsidRDefault="004078FB" w:rsidP="00916BEB">
      <w:pPr>
        <w:rPr>
          <w:rFonts w:cs="Arial"/>
          <w:color w:val="00B050"/>
          <w:szCs w:val="22"/>
        </w:rPr>
      </w:pPr>
    </w:p>
    <w:p w14:paraId="51D4E4FC" w14:textId="77777777" w:rsidR="004078FB" w:rsidRDefault="004078FB" w:rsidP="00916BEB">
      <w:pPr>
        <w:rPr>
          <w:rFonts w:cs="Arial"/>
          <w:color w:val="00B050"/>
          <w:szCs w:val="22"/>
        </w:rPr>
      </w:pPr>
    </w:p>
    <w:p w14:paraId="0A52DD1A" w14:textId="77777777" w:rsidR="004078FB" w:rsidRDefault="004078FB" w:rsidP="00916BEB">
      <w:pPr>
        <w:rPr>
          <w:rFonts w:cs="Arial"/>
          <w:color w:val="00B050"/>
          <w:szCs w:val="22"/>
        </w:rPr>
      </w:pPr>
    </w:p>
    <w:p w14:paraId="1483CF71" w14:textId="77777777" w:rsidR="004078FB" w:rsidRDefault="004078FB" w:rsidP="00916BEB">
      <w:pPr>
        <w:rPr>
          <w:rFonts w:cs="Arial"/>
          <w:color w:val="00B050"/>
          <w:szCs w:val="22"/>
        </w:rPr>
      </w:pPr>
    </w:p>
    <w:p w14:paraId="36D432A1" w14:textId="77777777" w:rsidR="004078FB" w:rsidRDefault="004078FB" w:rsidP="00916BEB">
      <w:pPr>
        <w:rPr>
          <w:rFonts w:cs="Arial"/>
          <w:color w:val="00B050"/>
          <w:szCs w:val="22"/>
        </w:rPr>
      </w:pPr>
    </w:p>
    <w:p w14:paraId="7890F787" w14:textId="77777777" w:rsidR="004078FB" w:rsidRDefault="004078FB" w:rsidP="00916BEB">
      <w:pPr>
        <w:rPr>
          <w:rFonts w:cs="Arial"/>
          <w:color w:val="00B050"/>
          <w:szCs w:val="22"/>
        </w:rPr>
      </w:pPr>
    </w:p>
    <w:p w14:paraId="5EC9D89D" w14:textId="77777777" w:rsidR="004078FB" w:rsidRPr="00DA6011" w:rsidRDefault="004078FB" w:rsidP="00916BEB">
      <w:pPr>
        <w:rPr>
          <w:rFonts w:cs="Arial"/>
          <w:color w:val="00B050"/>
          <w:szCs w:val="22"/>
        </w:rPr>
      </w:pPr>
    </w:p>
    <w:p w14:paraId="06A0B0FB" w14:textId="77777777" w:rsidR="00916BEB" w:rsidRDefault="00916BEB" w:rsidP="00916BEB">
      <w:pPr>
        <w:pStyle w:val="Continuarlista2"/>
        <w:spacing w:after="0"/>
        <w:ind w:left="0"/>
        <w:rPr>
          <w:rFonts w:cs="Arial"/>
          <w:b/>
          <w:szCs w:val="22"/>
        </w:rPr>
      </w:pPr>
    </w:p>
    <w:p w14:paraId="52BB08CF" w14:textId="77777777" w:rsidR="00D92476" w:rsidRDefault="00D92476" w:rsidP="00916BEB">
      <w:pPr>
        <w:pStyle w:val="Continuarlista2"/>
        <w:spacing w:after="0"/>
        <w:ind w:left="0"/>
        <w:rPr>
          <w:rFonts w:cs="Arial"/>
          <w:b/>
          <w:szCs w:val="22"/>
        </w:rPr>
      </w:pPr>
    </w:p>
    <w:p w14:paraId="01719E6F" w14:textId="77777777" w:rsidR="00D92476" w:rsidRDefault="00D92476" w:rsidP="00916BEB">
      <w:pPr>
        <w:pStyle w:val="Continuarlista2"/>
        <w:spacing w:after="0"/>
        <w:ind w:left="0"/>
        <w:rPr>
          <w:rFonts w:cs="Arial"/>
          <w:b/>
          <w:szCs w:val="22"/>
        </w:rPr>
      </w:pPr>
    </w:p>
    <w:p w14:paraId="6BA1ECEF" w14:textId="77777777" w:rsidR="00D92476" w:rsidRDefault="00D92476" w:rsidP="00916BEB">
      <w:pPr>
        <w:pStyle w:val="Continuarlista2"/>
        <w:spacing w:after="0"/>
        <w:ind w:left="0"/>
        <w:rPr>
          <w:rFonts w:cs="Arial"/>
          <w:b/>
          <w:szCs w:val="22"/>
        </w:rPr>
      </w:pPr>
    </w:p>
    <w:p w14:paraId="61D9AC9E" w14:textId="77777777" w:rsidR="00916BEB" w:rsidRPr="004078FB" w:rsidRDefault="00916BEB" w:rsidP="00916BEB">
      <w:pPr>
        <w:jc w:val="center"/>
        <w:rPr>
          <w:rFonts w:cs="Arial"/>
          <w:b/>
          <w:szCs w:val="22"/>
          <w:lang w:val="es-ES_tradnl"/>
        </w:rPr>
      </w:pPr>
      <w:r w:rsidRPr="004078FB">
        <w:rPr>
          <w:rFonts w:cs="Arial"/>
          <w:b/>
          <w:szCs w:val="22"/>
          <w:lang w:val="es-ES_tradnl"/>
        </w:rPr>
        <w:lastRenderedPageBreak/>
        <w:t>FORMULARIO 3</w:t>
      </w:r>
    </w:p>
    <w:p w14:paraId="76C0234E" w14:textId="09D4FC3C" w:rsidR="00916BEB" w:rsidRPr="004078FB" w:rsidRDefault="00916BEB" w:rsidP="00916BEB">
      <w:pPr>
        <w:pStyle w:val="Default"/>
        <w:jc w:val="center"/>
        <w:rPr>
          <w:b/>
          <w:color w:val="auto"/>
          <w:sz w:val="22"/>
          <w:szCs w:val="22"/>
        </w:rPr>
      </w:pPr>
      <w:r w:rsidRPr="004078FB">
        <w:rPr>
          <w:b/>
          <w:color w:val="auto"/>
          <w:sz w:val="22"/>
          <w:szCs w:val="22"/>
        </w:rPr>
        <w:t>P</w:t>
      </w:r>
      <w:r w:rsidR="00E8184B" w:rsidRPr="004078FB">
        <w:rPr>
          <w:b/>
          <w:color w:val="auto"/>
          <w:sz w:val="22"/>
          <w:szCs w:val="22"/>
        </w:rPr>
        <w:t>RQ 2025</w:t>
      </w:r>
      <w:r w:rsidR="00E30451">
        <w:rPr>
          <w:b/>
          <w:color w:val="auto"/>
          <w:sz w:val="22"/>
          <w:szCs w:val="22"/>
        </w:rPr>
        <w:t>-010</w:t>
      </w:r>
    </w:p>
    <w:p w14:paraId="4E372A1F" w14:textId="77777777" w:rsidR="00916BEB" w:rsidRPr="004078FB" w:rsidRDefault="00916BEB" w:rsidP="00916BEB">
      <w:pPr>
        <w:rPr>
          <w:rFonts w:cs="Arial"/>
          <w:b/>
          <w:szCs w:val="22"/>
          <w:lang w:val="es-ES_tradnl"/>
        </w:rPr>
      </w:pPr>
    </w:p>
    <w:p w14:paraId="3557CA51" w14:textId="77777777" w:rsidR="00916BEB" w:rsidRPr="004078FB" w:rsidRDefault="00916BEB" w:rsidP="00916BEB">
      <w:pPr>
        <w:pStyle w:val="Default"/>
        <w:jc w:val="center"/>
        <w:rPr>
          <w:b/>
          <w:color w:val="auto"/>
          <w:sz w:val="22"/>
          <w:szCs w:val="22"/>
        </w:rPr>
      </w:pPr>
      <w:r w:rsidRPr="004078FB">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784"/>
        <w:gridCol w:w="996"/>
        <w:gridCol w:w="973"/>
        <w:gridCol w:w="1213"/>
        <w:gridCol w:w="1423"/>
      </w:tblGrid>
      <w:tr w:rsidR="00FC6D76" w:rsidRPr="00A55211" w14:paraId="78D84CD8" w14:textId="77777777" w:rsidTr="00E30451">
        <w:trPr>
          <w:trHeight w:val="433"/>
          <w:tblHeader/>
        </w:trPr>
        <w:tc>
          <w:tcPr>
            <w:tcW w:w="552" w:type="dxa"/>
            <w:vMerge w:val="restart"/>
            <w:shd w:val="clear" w:color="auto" w:fill="auto"/>
            <w:vAlign w:val="center"/>
            <w:hideMark/>
          </w:tcPr>
          <w:p w14:paraId="65D8DA0C" w14:textId="77777777" w:rsidR="00FC6D76" w:rsidRPr="00A55211" w:rsidRDefault="00FC6D76" w:rsidP="00A55211">
            <w:pPr>
              <w:rPr>
                <w:rFonts w:cs="Arial"/>
                <w:b/>
                <w:bCs/>
                <w:color w:val="000000"/>
                <w:sz w:val="20"/>
                <w:szCs w:val="20"/>
              </w:rPr>
            </w:pPr>
            <w:r w:rsidRPr="00A55211">
              <w:rPr>
                <w:rFonts w:cs="Arial"/>
                <w:b/>
                <w:bCs/>
                <w:color w:val="000000"/>
                <w:sz w:val="20"/>
                <w:szCs w:val="20"/>
                <w:lang w:val="es-ES"/>
              </w:rPr>
              <w:t>ítem</w:t>
            </w:r>
          </w:p>
        </w:tc>
        <w:tc>
          <w:tcPr>
            <w:tcW w:w="3784" w:type="dxa"/>
            <w:vMerge w:val="restart"/>
            <w:shd w:val="clear" w:color="auto" w:fill="auto"/>
            <w:vAlign w:val="center"/>
            <w:hideMark/>
          </w:tcPr>
          <w:p w14:paraId="4B31E54F" w14:textId="77777777" w:rsidR="00FC6D76" w:rsidRPr="00A55211" w:rsidRDefault="00FC6D76" w:rsidP="00FC6D76">
            <w:pPr>
              <w:jc w:val="center"/>
              <w:rPr>
                <w:rFonts w:cs="Arial"/>
                <w:b/>
                <w:bCs/>
                <w:color w:val="000000"/>
                <w:sz w:val="20"/>
                <w:szCs w:val="20"/>
              </w:rPr>
            </w:pPr>
            <w:r w:rsidRPr="00A55211">
              <w:rPr>
                <w:rFonts w:cs="Arial"/>
                <w:b/>
                <w:bCs/>
                <w:color w:val="000000"/>
                <w:sz w:val="20"/>
                <w:szCs w:val="20"/>
                <w:lang w:val="es-ES"/>
              </w:rPr>
              <w:t>Descripción</w:t>
            </w:r>
          </w:p>
        </w:tc>
        <w:tc>
          <w:tcPr>
            <w:tcW w:w="996" w:type="dxa"/>
            <w:vMerge w:val="restart"/>
            <w:vAlign w:val="center"/>
          </w:tcPr>
          <w:p w14:paraId="5436F791" w14:textId="43C1106D"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Cantidad</w:t>
            </w:r>
          </w:p>
        </w:tc>
        <w:tc>
          <w:tcPr>
            <w:tcW w:w="973" w:type="dxa"/>
            <w:vMerge w:val="restart"/>
            <w:vAlign w:val="center"/>
          </w:tcPr>
          <w:p w14:paraId="5BC456C8" w14:textId="2BD80D80"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Unidad de medida</w:t>
            </w:r>
          </w:p>
        </w:tc>
        <w:tc>
          <w:tcPr>
            <w:tcW w:w="1213" w:type="dxa"/>
            <w:vMerge w:val="restart"/>
            <w:vAlign w:val="center"/>
          </w:tcPr>
          <w:p w14:paraId="16422015" w14:textId="77777777"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Precio unitario sin IVA</w:t>
            </w:r>
          </w:p>
        </w:tc>
        <w:tc>
          <w:tcPr>
            <w:tcW w:w="1423" w:type="dxa"/>
            <w:vMerge w:val="restart"/>
            <w:vAlign w:val="center"/>
          </w:tcPr>
          <w:p w14:paraId="01D58EEA"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Total</w:t>
            </w:r>
          </w:p>
        </w:tc>
      </w:tr>
      <w:tr w:rsidR="00FC6D76" w:rsidRPr="00A55211" w14:paraId="661DCCE7" w14:textId="77777777" w:rsidTr="00E30451">
        <w:trPr>
          <w:trHeight w:val="433"/>
        </w:trPr>
        <w:tc>
          <w:tcPr>
            <w:tcW w:w="552" w:type="dxa"/>
            <w:vMerge/>
            <w:shd w:val="clear" w:color="auto" w:fill="auto"/>
            <w:vAlign w:val="center"/>
            <w:hideMark/>
          </w:tcPr>
          <w:p w14:paraId="1D08F043" w14:textId="77777777" w:rsidR="00FC6D76" w:rsidRPr="00A55211" w:rsidRDefault="00FC6D76" w:rsidP="00FC6D76">
            <w:pPr>
              <w:jc w:val="center"/>
              <w:rPr>
                <w:rFonts w:cs="Arial"/>
                <w:bCs/>
                <w:color w:val="000000"/>
                <w:sz w:val="20"/>
                <w:szCs w:val="20"/>
              </w:rPr>
            </w:pPr>
          </w:p>
        </w:tc>
        <w:tc>
          <w:tcPr>
            <w:tcW w:w="3784" w:type="dxa"/>
            <w:vMerge/>
            <w:shd w:val="clear" w:color="auto" w:fill="auto"/>
            <w:vAlign w:val="center"/>
            <w:hideMark/>
          </w:tcPr>
          <w:p w14:paraId="7AF5F335" w14:textId="77777777" w:rsidR="00FC6D76" w:rsidRPr="00A55211" w:rsidRDefault="00FC6D76" w:rsidP="00FC6D76">
            <w:pPr>
              <w:rPr>
                <w:rFonts w:cs="Arial"/>
                <w:color w:val="000000"/>
                <w:sz w:val="20"/>
                <w:szCs w:val="20"/>
              </w:rPr>
            </w:pPr>
          </w:p>
        </w:tc>
        <w:tc>
          <w:tcPr>
            <w:tcW w:w="996" w:type="dxa"/>
            <w:vMerge/>
            <w:vAlign w:val="center"/>
          </w:tcPr>
          <w:p w14:paraId="48803349" w14:textId="77777777" w:rsidR="00FC6D76" w:rsidRPr="00A55211" w:rsidRDefault="00FC6D76" w:rsidP="00FC6D76">
            <w:pPr>
              <w:jc w:val="center"/>
              <w:rPr>
                <w:rFonts w:cs="Arial"/>
                <w:color w:val="000000"/>
                <w:sz w:val="20"/>
                <w:szCs w:val="20"/>
                <w:lang w:val="es-ES"/>
              </w:rPr>
            </w:pPr>
          </w:p>
        </w:tc>
        <w:tc>
          <w:tcPr>
            <w:tcW w:w="973" w:type="dxa"/>
            <w:vMerge/>
            <w:vAlign w:val="center"/>
          </w:tcPr>
          <w:p w14:paraId="793C5B3F" w14:textId="77777777" w:rsidR="00FC6D76" w:rsidRPr="00A55211" w:rsidRDefault="00FC6D76" w:rsidP="00FC6D76">
            <w:pPr>
              <w:jc w:val="center"/>
              <w:rPr>
                <w:rFonts w:cs="Arial"/>
                <w:color w:val="000000"/>
                <w:sz w:val="20"/>
                <w:szCs w:val="20"/>
                <w:lang w:val="es-ES"/>
              </w:rPr>
            </w:pPr>
          </w:p>
        </w:tc>
        <w:tc>
          <w:tcPr>
            <w:tcW w:w="1213" w:type="dxa"/>
            <w:vMerge/>
            <w:vAlign w:val="center"/>
          </w:tcPr>
          <w:p w14:paraId="1B857706" w14:textId="77777777" w:rsidR="00FC6D76" w:rsidRPr="00A55211" w:rsidRDefault="00FC6D76" w:rsidP="00FC6D76">
            <w:pPr>
              <w:rPr>
                <w:rFonts w:cs="Arial"/>
                <w:color w:val="000000"/>
                <w:sz w:val="20"/>
                <w:szCs w:val="20"/>
                <w:lang w:val="es-ES"/>
              </w:rPr>
            </w:pPr>
          </w:p>
        </w:tc>
        <w:tc>
          <w:tcPr>
            <w:tcW w:w="1423" w:type="dxa"/>
            <w:vMerge/>
            <w:vAlign w:val="center"/>
          </w:tcPr>
          <w:p w14:paraId="6A33F3D3" w14:textId="77777777" w:rsidR="00FC6D76" w:rsidRPr="00A55211" w:rsidRDefault="00FC6D76" w:rsidP="00FC6D76">
            <w:pPr>
              <w:rPr>
                <w:rFonts w:cs="Arial"/>
                <w:color w:val="000000"/>
                <w:sz w:val="20"/>
                <w:szCs w:val="20"/>
                <w:lang w:val="es-ES"/>
              </w:rPr>
            </w:pPr>
          </w:p>
        </w:tc>
      </w:tr>
      <w:tr w:rsidR="007A6960" w:rsidRPr="00A55211" w14:paraId="516EADFA" w14:textId="77777777" w:rsidTr="00E30451">
        <w:tc>
          <w:tcPr>
            <w:tcW w:w="552" w:type="dxa"/>
            <w:shd w:val="clear" w:color="auto" w:fill="auto"/>
            <w:vAlign w:val="center"/>
            <w:hideMark/>
          </w:tcPr>
          <w:p w14:paraId="204A9F4C" w14:textId="051E7A2A" w:rsidR="007A6960" w:rsidRPr="00A55211" w:rsidRDefault="007A6960" w:rsidP="007A6960">
            <w:pPr>
              <w:jc w:val="center"/>
              <w:rPr>
                <w:rFonts w:cs="Arial"/>
                <w:bCs/>
                <w:color w:val="000000"/>
                <w:sz w:val="20"/>
                <w:szCs w:val="20"/>
              </w:rPr>
            </w:pPr>
            <w:r w:rsidRPr="00CA5CD8">
              <w:rPr>
                <w:rFonts w:cs="Arial"/>
                <w:sz w:val="20"/>
                <w:szCs w:val="20"/>
                <w:lang w:val="es-ES" w:eastAsia="es-ES"/>
              </w:rPr>
              <w:t>1</w:t>
            </w:r>
          </w:p>
        </w:tc>
        <w:tc>
          <w:tcPr>
            <w:tcW w:w="3784" w:type="dxa"/>
            <w:shd w:val="clear" w:color="auto" w:fill="auto"/>
            <w:vAlign w:val="center"/>
            <w:hideMark/>
          </w:tcPr>
          <w:p w14:paraId="69CDF73B" w14:textId="7C67E366" w:rsidR="007A6960" w:rsidRPr="00A55211" w:rsidRDefault="007A6960" w:rsidP="007A6960">
            <w:pPr>
              <w:rPr>
                <w:rFonts w:cs="Arial"/>
                <w:b/>
                <w:bCs/>
                <w:sz w:val="20"/>
                <w:szCs w:val="20"/>
              </w:rPr>
            </w:pPr>
            <w:r>
              <w:rPr>
                <w:rFonts w:ascii="Tahoma" w:hAnsi="Tahoma" w:cs="Tahoma"/>
                <w:color w:val="000000"/>
                <w:szCs w:val="22"/>
              </w:rPr>
              <w:t>Mantenimientos preventivos a equipo de 9.000 BTU</w:t>
            </w:r>
          </w:p>
        </w:tc>
        <w:tc>
          <w:tcPr>
            <w:tcW w:w="996" w:type="dxa"/>
            <w:vAlign w:val="center"/>
          </w:tcPr>
          <w:p w14:paraId="1D927D5C" w14:textId="65EDE39E" w:rsidR="007A6960" w:rsidRPr="00A55211" w:rsidRDefault="007A6960" w:rsidP="007A6960">
            <w:pPr>
              <w:jc w:val="center"/>
              <w:rPr>
                <w:rFonts w:cs="Arial"/>
                <w:b/>
                <w:bCs/>
                <w:sz w:val="20"/>
                <w:szCs w:val="20"/>
              </w:rPr>
            </w:pPr>
            <w:r>
              <w:rPr>
                <w:rFonts w:ascii="Tahoma" w:hAnsi="Tahoma" w:cs="Tahoma"/>
                <w:color w:val="000000"/>
                <w:szCs w:val="22"/>
              </w:rPr>
              <w:t>1</w:t>
            </w:r>
          </w:p>
        </w:tc>
        <w:tc>
          <w:tcPr>
            <w:tcW w:w="973" w:type="dxa"/>
            <w:vAlign w:val="center"/>
          </w:tcPr>
          <w:p w14:paraId="17DFED9E" w14:textId="6983D32A" w:rsidR="007A6960" w:rsidRPr="00A55211" w:rsidRDefault="007A6960" w:rsidP="007A6960">
            <w:pPr>
              <w:jc w:val="center"/>
              <w:rPr>
                <w:rFonts w:cs="Arial"/>
                <w:b/>
                <w:bCs/>
                <w:sz w:val="20"/>
                <w:szCs w:val="20"/>
              </w:rPr>
            </w:pPr>
            <w:r>
              <w:rPr>
                <w:rFonts w:ascii="Tahoma" w:hAnsi="Tahoma" w:cs="Tahoma"/>
                <w:color w:val="000000"/>
                <w:szCs w:val="22"/>
              </w:rPr>
              <w:t>UND</w:t>
            </w:r>
          </w:p>
        </w:tc>
        <w:tc>
          <w:tcPr>
            <w:tcW w:w="1213" w:type="dxa"/>
            <w:vAlign w:val="center"/>
          </w:tcPr>
          <w:p w14:paraId="04AB8CE9" w14:textId="77777777" w:rsidR="007A6960" w:rsidRPr="00A55211" w:rsidRDefault="007A6960" w:rsidP="007A6960">
            <w:pPr>
              <w:rPr>
                <w:rFonts w:cs="Arial"/>
                <w:color w:val="000000"/>
                <w:sz w:val="20"/>
                <w:szCs w:val="20"/>
                <w:lang w:val="es-ES"/>
              </w:rPr>
            </w:pPr>
          </w:p>
        </w:tc>
        <w:tc>
          <w:tcPr>
            <w:tcW w:w="1423" w:type="dxa"/>
            <w:vAlign w:val="center"/>
          </w:tcPr>
          <w:p w14:paraId="44497733" w14:textId="77777777" w:rsidR="007A6960" w:rsidRPr="00A55211" w:rsidRDefault="007A6960" w:rsidP="007A6960">
            <w:pPr>
              <w:rPr>
                <w:rFonts w:cs="Arial"/>
                <w:color w:val="000000"/>
                <w:sz w:val="20"/>
                <w:szCs w:val="20"/>
                <w:lang w:val="es-ES"/>
              </w:rPr>
            </w:pPr>
          </w:p>
        </w:tc>
      </w:tr>
      <w:tr w:rsidR="007A6960" w:rsidRPr="00A55211" w14:paraId="5EEAB7E1" w14:textId="77777777" w:rsidTr="00E30451">
        <w:tc>
          <w:tcPr>
            <w:tcW w:w="552" w:type="dxa"/>
            <w:shd w:val="clear" w:color="auto" w:fill="auto"/>
            <w:vAlign w:val="center"/>
            <w:hideMark/>
          </w:tcPr>
          <w:p w14:paraId="1E15307B" w14:textId="4D477387" w:rsidR="007A6960" w:rsidRPr="00A55211" w:rsidRDefault="007A6960" w:rsidP="007A6960">
            <w:pPr>
              <w:jc w:val="center"/>
              <w:rPr>
                <w:rFonts w:cs="Arial"/>
                <w:bCs/>
                <w:color w:val="000000"/>
                <w:sz w:val="20"/>
                <w:szCs w:val="20"/>
              </w:rPr>
            </w:pPr>
            <w:r w:rsidRPr="00CA5CD8">
              <w:rPr>
                <w:rFonts w:cs="Arial"/>
                <w:sz w:val="20"/>
                <w:szCs w:val="20"/>
                <w:lang w:val="es-ES" w:eastAsia="es-ES"/>
              </w:rPr>
              <w:t>2</w:t>
            </w:r>
          </w:p>
        </w:tc>
        <w:tc>
          <w:tcPr>
            <w:tcW w:w="3784" w:type="dxa"/>
            <w:shd w:val="clear" w:color="auto" w:fill="auto"/>
            <w:vAlign w:val="center"/>
            <w:hideMark/>
          </w:tcPr>
          <w:p w14:paraId="2DF19E4D" w14:textId="5BAEFDE0" w:rsidR="007A6960" w:rsidRPr="00A55211" w:rsidRDefault="007A6960" w:rsidP="007A6960">
            <w:pPr>
              <w:rPr>
                <w:rFonts w:cs="Arial"/>
                <w:color w:val="000000"/>
                <w:sz w:val="20"/>
                <w:szCs w:val="20"/>
              </w:rPr>
            </w:pPr>
            <w:r>
              <w:rPr>
                <w:rFonts w:ascii="Tahoma" w:hAnsi="Tahoma" w:cs="Tahoma"/>
                <w:color w:val="000000"/>
                <w:szCs w:val="22"/>
              </w:rPr>
              <w:t>Mantenimientos preventivos a equipo de 12.000 BTU</w:t>
            </w:r>
          </w:p>
        </w:tc>
        <w:tc>
          <w:tcPr>
            <w:tcW w:w="996" w:type="dxa"/>
            <w:vAlign w:val="center"/>
          </w:tcPr>
          <w:p w14:paraId="2952AB9E" w14:textId="4FE4A96F" w:rsidR="007A6960" w:rsidRPr="00A55211" w:rsidRDefault="007A6960" w:rsidP="007A6960">
            <w:pPr>
              <w:jc w:val="center"/>
              <w:rPr>
                <w:rFonts w:cs="Arial"/>
                <w:color w:val="000000"/>
                <w:sz w:val="20"/>
                <w:szCs w:val="20"/>
              </w:rPr>
            </w:pPr>
            <w:r>
              <w:rPr>
                <w:rFonts w:ascii="Tahoma" w:hAnsi="Tahoma" w:cs="Tahoma"/>
                <w:color w:val="000000"/>
                <w:szCs w:val="22"/>
              </w:rPr>
              <w:t>25</w:t>
            </w:r>
          </w:p>
        </w:tc>
        <w:tc>
          <w:tcPr>
            <w:tcW w:w="973" w:type="dxa"/>
            <w:vAlign w:val="center"/>
          </w:tcPr>
          <w:p w14:paraId="638E965A" w14:textId="7A6198B1"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vAlign w:val="center"/>
          </w:tcPr>
          <w:p w14:paraId="702ADF3F" w14:textId="77777777" w:rsidR="007A6960" w:rsidRPr="00A55211" w:rsidRDefault="007A6960" w:rsidP="007A6960">
            <w:pPr>
              <w:rPr>
                <w:rFonts w:cs="Arial"/>
                <w:color w:val="000000"/>
                <w:sz w:val="20"/>
                <w:szCs w:val="20"/>
                <w:lang w:val="es-ES"/>
              </w:rPr>
            </w:pPr>
          </w:p>
        </w:tc>
        <w:tc>
          <w:tcPr>
            <w:tcW w:w="1423" w:type="dxa"/>
            <w:vAlign w:val="center"/>
          </w:tcPr>
          <w:p w14:paraId="37C36AF3" w14:textId="77777777" w:rsidR="007A6960" w:rsidRPr="00A55211" w:rsidRDefault="007A6960" w:rsidP="007A6960">
            <w:pPr>
              <w:rPr>
                <w:rFonts w:cs="Arial"/>
                <w:color w:val="000000"/>
                <w:sz w:val="20"/>
                <w:szCs w:val="20"/>
                <w:lang w:val="es-ES"/>
              </w:rPr>
            </w:pPr>
          </w:p>
        </w:tc>
      </w:tr>
      <w:tr w:rsidR="007A6960" w:rsidRPr="00A55211" w14:paraId="44542FD9" w14:textId="77777777" w:rsidTr="00E30451">
        <w:tc>
          <w:tcPr>
            <w:tcW w:w="552" w:type="dxa"/>
            <w:shd w:val="clear" w:color="auto" w:fill="auto"/>
            <w:vAlign w:val="center"/>
            <w:hideMark/>
          </w:tcPr>
          <w:p w14:paraId="6D9D1724" w14:textId="1CAC166D" w:rsidR="007A6960" w:rsidRPr="00A55211" w:rsidRDefault="007A6960" w:rsidP="007A6960">
            <w:pPr>
              <w:jc w:val="center"/>
              <w:rPr>
                <w:rFonts w:cs="Arial"/>
                <w:color w:val="000000"/>
                <w:sz w:val="20"/>
                <w:szCs w:val="20"/>
              </w:rPr>
            </w:pPr>
            <w:r w:rsidRPr="00CA5CD8">
              <w:rPr>
                <w:rFonts w:cs="Arial"/>
                <w:sz w:val="20"/>
                <w:szCs w:val="20"/>
                <w:lang w:val="es-ES" w:eastAsia="es-ES"/>
              </w:rPr>
              <w:t>3</w:t>
            </w:r>
          </w:p>
        </w:tc>
        <w:tc>
          <w:tcPr>
            <w:tcW w:w="3784" w:type="dxa"/>
            <w:shd w:val="clear" w:color="auto" w:fill="auto"/>
            <w:vAlign w:val="center"/>
            <w:hideMark/>
          </w:tcPr>
          <w:p w14:paraId="3E8DA934" w14:textId="1C3D3FA0" w:rsidR="007A6960" w:rsidRPr="00A55211" w:rsidRDefault="007A6960" w:rsidP="007A6960">
            <w:pPr>
              <w:rPr>
                <w:rFonts w:cs="Arial"/>
                <w:color w:val="000000"/>
                <w:sz w:val="20"/>
                <w:szCs w:val="20"/>
              </w:rPr>
            </w:pPr>
            <w:r>
              <w:rPr>
                <w:rFonts w:ascii="Tahoma" w:hAnsi="Tahoma" w:cs="Tahoma"/>
                <w:color w:val="000000"/>
                <w:szCs w:val="22"/>
              </w:rPr>
              <w:t>Mantenimientos preventivos a equipo de 18.000 BTU</w:t>
            </w:r>
          </w:p>
        </w:tc>
        <w:tc>
          <w:tcPr>
            <w:tcW w:w="996" w:type="dxa"/>
            <w:vAlign w:val="center"/>
          </w:tcPr>
          <w:p w14:paraId="5BA103BC" w14:textId="5210E3D3"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4B1926F3" w14:textId="5B93DC8B"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1EF82873" w14:textId="77777777" w:rsidR="007A6960" w:rsidRPr="00A55211" w:rsidRDefault="007A6960" w:rsidP="007A6960">
            <w:pPr>
              <w:rPr>
                <w:rFonts w:cs="Arial"/>
                <w:color w:val="000000"/>
                <w:sz w:val="20"/>
                <w:szCs w:val="20"/>
                <w:lang w:val="es-ES"/>
              </w:rPr>
            </w:pPr>
          </w:p>
        </w:tc>
        <w:tc>
          <w:tcPr>
            <w:tcW w:w="1423" w:type="dxa"/>
          </w:tcPr>
          <w:p w14:paraId="31347408" w14:textId="77777777" w:rsidR="007A6960" w:rsidRPr="00A55211" w:rsidRDefault="007A6960" w:rsidP="007A6960">
            <w:pPr>
              <w:rPr>
                <w:rFonts w:cs="Arial"/>
                <w:color w:val="000000"/>
                <w:sz w:val="20"/>
                <w:szCs w:val="20"/>
                <w:lang w:val="es-ES"/>
              </w:rPr>
            </w:pPr>
          </w:p>
        </w:tc>
      </w:tr>
      <w:tr w:rsidR="007A6960" w:rsidRPr="00A55211" w14:paraId="6847DA5D" w14:textId="77777777" w:rsidTr="00E30451">
        <w:tc>
          <w:tcPr>
            <w:tcW w:w="552" w:type="dxa"/>
            <w:shd w:val="clear" w:color="auto" w:fill="auto"/>
            <w:vAlign w:val="center"/>
            <w:hideMark/>
          </w:tcPr>
          <w:p w14:paraId="6CBC629C" w14:textId="4004D647" w:rsidR="007A6960" w:rsidRPr="00A55211" w:rsidRDefault="007A6960" w:rsidP="007A6960">
            <w:pPr>
              <w:jc w:val="center"/>
              <w:rPr>
                <w:rFonts w:cs="Arial"/>
                <w:color w:val="000000"/>
                <w:sz w:val="20"/>
                <w:szCs w:val="20"/>
              </w:rPr>
            </w:pPr>
            <w:r>
              <w:rPr>
                <w:rFonts w:cs="Arial"/>
                <w:sz w:val="20"/>
                <w:szCs w:val="20"/>
                <w:lang w:val="es-ES" w:eastAsia="es-ES"/>
              </w:rPr>
              <w:t>4</w:t>
            </w:r>
          </w:p>
        </w:tc>
        <w:tc>
          <w:tcPr>
            <w:tcW w:w="3784" w:type="dxa"/>
            <w:shd w:val="clear" w:color="auto" w:fill="auto"/>
            <w:vAlign w:val="center"/>
            <w:hideMark/>
          </w:tcPr>
          <w:p w14:paraId="121FDF27" w14:textId="64C382BE" w:rsidR="007A6960" w:rsidRPr="00A55211" w:rsidRDefault="007A6960" w:rsidP="007A6960">
            <w:pPr>
              <w:rPr>
                <w:rFonts w:cs="Arial"/>
                <w:color w:val="000000"/>
                <w:sz w:val="20"/>
                <w:szCs w:val="20"/>
              </w:rPr>
            </w:pPr>
            <w:r>
              <w:rPr>
                <w:rFonts w:ascii="Tahoma" w:hAnsi="Tahoma" w:cs="Tahoma"/>
                <w:color w:val="000000"/>
                <w:szCs w:val="22"/>
              </w:rPr>
              <w:t xml:space="preserve">Mantenimientos preventivos a equipos tipo </w:t>
            </w:r>
            <w:proofErr w:type="spellStart"/>
            <w:r>
              <w:rPr>
                <w:rFonts w:ascii="Tahoma" w:hAnsi="Tahoma" w:cs="Tahoma"/>
                <w:color w:val="000000"/>
                <w:szCs w:val="22"/>
              </w:rPr>
              <w:t>casette</w:t>
            </w:r>
            <w:proofErr w:type="spellEnd"/>
            <w:r>
              <w:rPr>
                <w:rFonts w:ascii="Tahoma" w:hAnsi="Tahoma" w:cs="Tahoma"/>
                <w:color w:val="000000"/>
                <w:szCs w:val="22"/>
              </w:rPr>
              <w:t xml:space="preserve"> de 54.000 BTU</w:t>
            </w:r>
          </w:p>
        </w:tc>
        <w:tc>
          <w:tcPr>
            <w:tcW w:w="996" w:type="dxa"/>
            <w:vAlign w:val="center"/>
          </w:tcPr>
          <w:p w14:paraId="6BC0A4F8" w14:textId="128F15A5" w:rsidR="007A6960" w:rsidRPr="00A55211" w:rsidRDefault="007A6960" w:rsidP="007A6960">
            <w:pPr>
              <w:jc w:val="center"/>
              <w:rPr>
                <w:rFonts w:cs="Arial"/>
                <w:color w:val="000000"/>
                <w:sz w:val="20"/>
                <w:szCs w:val="20"/>
              </w:rPr>
            </w:pPr>
            <w:r>
              <w:rPr>
                <w:rFonts w:ascii="Tahoma" w:hAnsi="Tahoma" w:cs="Tahoma"/>
                <w:color w:val="000000"/>
                <w:szCs w:val="22"/>
              </w:rPr>
              <w:t>2</w:t>
            </w:r>
          </w:p>
        </w:tc>
        <w:tc>
          <w:tcPr>
            <w:tcW w:w="973" w:type="dxa"/>
            <w:vAlign w:val="center"/>
          </w:tcPr>
          <w:p w14:paraId="5885BB13" w14:textId="64FE3914"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1D66A0D8" w14:textId="77777777" w:rsidR="007A6960" w:rsidRPr="00A55211" w:rsidRDefault="007A6960" w:rsidP="007A6960">
            <w:pPr>
              <w:rPr>
                <w:rFonts w:cs="Arial"/>
                <w:color w:val="000000"/>
                <w:sz w:val="20"/>
                <w:szCs w:val="20"/>
                <w:lang w:val="es-ES"/>
              </w:rPr>
            </w:pPr>
          </w:p>
        </w:tc>
        <w:tc>
          <w:tcPr>
            <w:tcW w:w="1423" w:type="dxa"/>
          </w:tcPr>
          <w:p w14:paraId="05354940" w14:textId="77777777" w:rsidR="007A6960" w:rsidRPr="00A55211" w:rsidRDefault="007A6960" w:rsidP="007A6960">
            <w:pPr>
              <w:rPr>
                <w:rFonts w:cs="Arial"/>
                <w:color w:val="000000"/>
                <w:sz w:val="20"/>
                <w:szCs w:val="20"/>
                <w:lang w:val="es-ES"/>
              </w:rPr>
            </w:pPr>
          </w:p>
        </w:tc>
      </w:tr>
      <w:tr w:rsidR="007A6960" w:rsidRPr="00A55211" w14:paraId="350FFEAC" w14:textId="77777777" w:rsidTr="00E30451">
        <w:tc>
          <w:tcPr>
            <w:tcW w:w="552" w:type="dxa"/>
            <w:shd w:val="clear" w:color="auto" w:fill="auto"/>
            <w:vAlign w:val="center"/>
          </w:tcPr>
          <w:p w14:paraId="04A8496B" w14:textId="6EFA080A" w:rsidR="007A6960" w:rsidRPr="00A55211" w:rsidRDefault="007A6960" w:rsidP="007A6960">
            <w:pPr>
              <w:jc w:val="center"/>
              <w:rPr>
                <w:rFonts w:cs="Arial"/>
                <w:color w:val="000000"/>
                <w:sz w:val="20"/>
                <w:szCs w:val="20"/>
              </w:rPr>
            </w:pPr>
            <w:r>
              <w:rPr>
                <w:rFonts w:cs="Arial"/>
                <w:sz w:val="20"/>
                <w:szCs w:val="20"/>
                <w:lang w:val="es-ES" w:eastAsia="es-ES"/>
              </w:rPr>
              <w:t>5</w:t>
            </w:r>
          </w:p>
        </w:tc>
        <w:tc>
          <w:tcPr>
            <w:tcW w:w="3784" w:type="dxa"/>
            <w:shd w:val="clear" w:color="auto" w:fill="auto"/>
            <w:vAlign w:val="center"/>
          </w:tcPr>
          <w:p w14:paraId="47154924" w14:textId="54C2A23D" w:rsidR="007A6960" w:rsidRPr="00A55211" w:rsidRDefault="007A6960" w:rsidP="007A6960">
            <w:pPr>
              <w:ind w:firstLineChars="100" w:firstLine="220"/>
              <w:rPr>
                <w:rFonts w:cs="Arial"/>
                <w:color w:val="00B050"/>
                <w:sz w:val="20"/>
                <w:szCs w:val="20"/>
              </w:rPr>
            </w:pPr>
            <w:r>
              <w:rPr>
                <w:rFonts w:ascii="Tahoma" w:hAnsi="Tahoma" w:cs="Tahoma"/>
                <w:color w:val="000000"/>
                <w:szCs w:val="22"/>
              </w:rPr>
              <w:t>Capacitores de diferentes capacidades en UF (30 hasta 70) incluida la instalación</w:t>
            </w:r>
          </w:p>
        </w:tc>
        <w:tc>
          <w:tcPr>
            <w:tcW w:w="996" w:type="dxa"/>
            <w:vAlign w:val="center"/>
          </w:tcPr>
          <w:p w14:paraId="16A3B78F" w14:textId="51EFCC42"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21C59562" w14:textId="66292F8B"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34009F6D" w14:textId="77777777" w:rsidR="007A6960" w:rsidRPr="00A55211" w:rsidRDefault="007A6960" w:rsidP="007A6960">
            <w:pPr>
              <w:rPr>
                <w:rFonts w:cs="Arial"/>
                <w:color w:val="000000"/>
                <w:sz w:val="20"/>
                <w:szCs w:val="20"/>
                <w:lang w:val="es-ES"/>
              </w:rPr>
            </w:pPr>
          </w:p>
        </w:tc>
        <w:tc>
          <w:tcPr>
            <w:tcW w:w="1423" w:type="dxa"/>
          </w:tcPr>
          <w:p w14:paraId="16F0F5BD" w14:textId="77777777" w:rsidR="007A6960" w:rsidRPr="00A55211" w:rsidRDefault="007A6960" w:rsidP="007A6960">
            <w:pPr>
              <w:rPr>
                <w:rFonts w:cs="Arial"/>
                <w:color w:val="000000"/>
                <w:sz w:val="20"/>
                <w:szCs w:val="20"/>
                <w:lang w:val="es-ES"/>
              </w:rPr>
            </w:pPr>
          </w:p>
        </w:tc>
      </w:tr>
      <w:tr w:rsidR="007A6960" w:rsidRPr="00A55211" w14:paraId="75E162A6" w14:textId="77777777" w:rsidTr="00E30451">
        <w:tc>
          <w:tcPr>
            <w:tcW w:w="552" w:type="dxa"/>
            <w:shd w:val="clear" w:color="auto" w:fill="auto"/>
            <w:vAlign w:val="center"/>
          </w:tcPr>
          <w:p w14:paraId="311D89A4" w14:textId="452AB507" w:rsidR="007A6960" w:rsidRPr="00A55211" w:rsidRDefault="007A6960" w:rsidP="007A6960">
            <w:pPr>
              <w:jc w:val="center"/>
              <w:rPr>
                <w:rFonts w:cs="Arial"/>
                <w:color w:val="000000"/>
                <w:sz w:val="20"/>
                <w:szCs w:val="20"/>
              </w:rPr>
            </w:pPr>
            <w:r>
              <w:rPr>
                <w:rFonts w:cs="Arial"/>
                <w:sz w:val="20"/>
                <w:szCs w:val="20"/>
                <w:lang w:val="es-ES" w:eastAsia="es-ES"/>
              </w:rPr>
              <w:t>6</w:t>
            </w:r>
          </w:p>
        </w:tc>
        <w:tc>
          <w:tcPr>
            <w:tcW w:w="3784" w:type="dxa"/>
            <w:shd w:val="clear" w:color="auto" w:fill="auto"/>
            <w:vAlign w:val="center"/>
          </w:tcPr>
          <w:p w14:paraId="55361784" w14:textId="57FE62F1" w:rsidR="007A6960" w:rsidRPr="00A55211" w:rsidRDefault="007A6960" w:rsidP="007A6960">
            <w:pPr>
              <w:ind w:firstLineChars="100" w:firstLine="220"/>
              <w:rPr>
                <w:rFonts w:cs="Arial"/>
                <w:color w:val="00B050"/>
                <w:sz w:val="20"/>
                <w:szCs w:val="20"/>
              </w:rPr>
            </w:pPr>
            <w:r>
              <w:rPr>
                <w:rFonts w:ascii="Tahoma" w:hAnsi="Tahoma" w:cs="Tahoma"/>
                <w:color w:val="000000"/>
                <w:szCs w:val="22"/>
              </w:rPr>
              <w:t>Compresor de 9.000 BTU 220 voltios incluida la instalación</w:t>
            </w:r>
          </w:p>
        </w:tc>
        <w:tc>
          <w:tcPr>
            <w:tcW w:w="996" w:type="dxa"/>
            <w:vAlign w:val="center"/>
          </w:tcPr>
          <w:p w14:paraId="173112F9" w14:textId="4719D32B"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50B1A323" w14:textId="1EC0B102"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49CC56E6" w14:textId="77777777" w:rsidR="007A6960" w:rsidRPr="00A55211" w:rsidRDefault="007A6960" w:rsidP="007A6960">
            <w:pPr>
              <w:rPr>
                <w:rFonts w:cs="Arial"/>
                <w:color w:val="000000"/>
                <w:sz w:val="20"/>
                <w:szCs w:val="20"/>
                <w:lang w:val="es-ES"/>
              </w:rPr>
            </w:pPr>
          </w:p>
        </w:tc>
        <w:tc>
          <w:tcPr>
            <w:tcW w:w="1423" w:type="dxa"/>
          </w:tcPr>
          <w:p w14:paraId="3F2E7F96" w14:textId="77777777" w:rsidR="007A6960" w:rsidRPr="00A55211" w:rsidRDefault="007A6960" w:rsidP="007A6960">
            <w:pPr>
              <w:rPr>
                <w:rFonts w:cs="Arial"/>
                <w:color w:val="000000"/>
                <w:sz w:val="20"/>
                <w:szCs w:val="20"/>
                <w:lang w:val="es-ES"/>
              </w:rPr>
            </w:pPr>
          </w:p>
        </w:tc>
      </w:tr>
      <w:tr w:rsidR="007A6960" w:rsidRPr="00A55211" w14:paraId="585FF75A" w14:textId="77777777" w:rsidTr="00E30451">
        <w:tc>
          <w:tcPr>
            <w:tcW w:w="552" w:type="dxa"/>
            <w:shd w:val="clear" w:color="auto" w:fill="auto"/>
            <w:vAlign w:val="center"/>
          </w:tcPr>
          <w:p w14:paraId="4DCAD4D4" w14:textId="6180803F" w:rsidR="007A6960" w:rsidRPr="00A55211" w:rsidRDefault="007A6960" w:rsidP="007A6960">
            <w:pPr>
              <w:jc w:val="center"/>
              <w:rPr>
                <w:rFonts w:cs="Arial"/>
                <w:color w:val="000000"/>
                <w:sz w:val="20"/>
                <w:szCs w:val="20"/>
              </w:rPr>
            </w:pPr>
            <w:r>
              <w:rPr>
                <w:rFonts w:cs="Arial"/>
                <w:sz w:val="20"/>
                <w:szCs w:val="20"/>
                <w:lang w:val="es-ES" w:eastAsia="es-ES"/>
              </w:rPr>
              <w:t>7</w:t>
            </w:r>
          </w:p>
        </w:tc>
        <w:tc>
          <w:tcPr>
            <w:tcW w:w="3784" w:type="dxa"/>
            <w:shd w:val="clear" w:color="auto" w:fill="auto"/>
            <w:vAlign w:val="center"/>
          </w:tcPr>
          <w:p w14:paraId="7953B8F5" w14:textId="41D402ED" w:rsidR="007A6960" w:rsidRPr="00A55211" w:rsidRDefault="007A6960" w:rsidP="007A6960">
            <w:pPr>
              <w:ind w:firstLineChars="100" w:firstLine="220"/>
              <w:rPr>
                <w:rFonts w:cs="Arial"/>
                <w:color w:val="00B050"/>
                <w:sz w:val="20"/>
                <w:szCs w:val="20"/>
              </w:rPr>
            </w:pPr>
            <w:r>
              <w:rPr>
                <w:rFonts w:ascii="Tahoma" w:hAnsi="Tahoma" w:cs="Tahoma"/>
                <w:color w:val="000000"/>
                <w:szCs w:val="22"/>
              </w:rPr>
              <w:t>Compresor de 12.000 BTU 220 voltios incluida la instalación</w:t>
            </w:r>
          </w:p>
        </w:tc>
        <w:tc>
          <w:tcPr>
            <w:tcW w:w="996" w:type="dxa"/>
            <w:vAlign w:val="center"/>
          </w:tcPr>
          <w:p w14:paraId="1BEB7715" w14:textId="5B04B4EE"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33441FA5" w14:textId="6BE29843"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577ECD90" w14:textId="77777777" w:rsidR="007A6960" w:rsidRPr="00A55211" w:rsidRDefault="007A6960" w:rsidP="007A6960">
            <w:pPr>
              <w:rPr>
                <w:rFonts w:cs="Arial"/>
                <w:color w:val="000000"/>
                <w:sz w:val="20"/>
                <w:szCs w:val="20"/>
                <w:lang w:val="es-ES"/>
              </w:rPr>
            </w:pPr>
          </w:p>
        </w:tc>
        <w:tc>
          <w:tcPr>
            <w:tcW w:w="1423" w:type="dxa"/>
          </w:tcPr>
          <w:p w14:paraId="36A0F83C" w14:textId="77777777" w:rsidR="007A6960" w:rsidRPr="00A55211" w:rsidRDefault="007A6960" w:rsidP="007A6960">
            <w:pPr>
              <w:rPr>
                <w:rFonts w:cs="Arial"/>
                <w:color w:val="000000"/>
                <w:sz w:val="20"/>
                <w:szCs w:val="20"/>
                <w:lang w:val="es-ES"/>
              </w:rPr>
            </w:pPr>
          </w:p>
        </w:tc>
      </w:tr>
      <w:tr w:rsidR="007A6960" w:rsidRPr="00A55211" w14:paraId="6E6968EB" w14:textId="77777777" w:rsidTr="00E30451">
        <w:tc>
          <w:tcPr>
            <w:tcW w:w="552" w:type="dxa"/>
            <w:shd w:val="clear" w:color="auto" w:fill="auto"/>
            <w:vAlign w:val="center"/>
          </w:tcPr>
          <w:p w14:paraId="5E58946A" w14:textId="2D9F335F" w:rsidR="007A6960" w:rsidRPr="00A55211" w:rsidRDefault="007A6960" w:rsidP="007A6960">
            <w:pPr>
              <w:jc w:val="center"/>
              <w:rPr>
                <w:rFonts w:cs="Arial"/>
                <w:color w:val="000000"/>
                <w:sz w:val="20"/>
                <w:szCs w:val="20"/>
              </w:rPr>
            </w:pPr>
            <w:r>
              <w:rPr>
                <w:rFonts w:cs="Arial"/>
                <w:sz w:val="20"/>
                <w:szCs w:val="20"/>
                <w:lang w:val="es-ES" w:eastAsia="es-ES"/>
              </w:rPr>
              <w:t>8</w:t>
            </w:r>
          </w:p>
        </w:tc>
        <w:tc>
          <w:tcPr>
            <w:tcW w:w="3784" w:type="dxa"/>
            <w:shd w:val="clear" w:color="auto" w:fill="auto"/>
            <w:vAlign w:val="center"/>
          </w:tcPr>
          <w:p w14:paraId="074288BE" w14:textId="2EEAD9D2" w:rsidR="007A6960" w:rsidRPr="00A55211" w:rsidRDefault="007A6960" w:rsidP="007A6960">
            <w:pPr>
              <w:ind w:firstLineChars="100" w:firstLine="220"/>
              <w:rPr>
                <w:rFonts w:cs="Arial"/>
                <w:color w:val="00B050"/>
                <w:sz w:val="20"/>
                <w:szCs w:val="20"/>
              </w:rPr>
            </w:pPr>
            <w:r>
              <w:rPr>
                <w:rFonts w:ascii="Tahoma" w:hAnsi="Tahoma" w:cs="Tahoma"/>
                <w:color w:val="000000"/>
                <w:szCs w:val="22"/>
              </w:rPr>
              <w:t>Compresor de 18.000 BTU 220 voltios incluida la instalación</w:t>
            </w:r>
          </w:p>
        </w:tc>
        <w:tc>
          <w:tcPr>
            <w:tcW w:w="996" w:type="dxa"/>
            <w:vAlign w:val="center"/>
          </w:tcPr>
          <w:p w14:paraId="1E849986" w14:textId="2A649787"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60025B81" w14:textId="143EDE2D"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557D5C0C" w14:textId="77777777" w:rsidR="007A6960" w:rsidRPr="00A55211" w:rsidRDefault="007A6960" w:rsidP="007A6960">
            <w:pPr>
              <w:rPr>
                <w:rFonts w:cs="Arial"/>
                <w:color w:val="000000"/>
                <w:sz w:val="20"/>
                <w:szCs w:val="20"/>
                <w:lang w:val="es-ES"/>
              </w:rPr>
            </w:pPr>
          </w:p>
        </w:tc>
        <w:tc>
          <w:tcPr>
            <w:tcW w:w="1423" w:type="dxa"/>
          </w:tcPr>
          <w:p w14:paraId="45411FAF" w14:textId="77777777" w:rsidR="007A6960" w:rsidRPr="00A55211" w:rsidRDefault="007A6960" w:rsidP="007A6960">
            <w:pPr>
              <w:rPr>
                <w:rFonts w:cs="Arial"/>
                <w:color w:val="000000"/>
                <w:sz w:val="20"/>
                <w:szCs w:val="20"/>
                <w:lang w:val="es-ES"/>
              </w:rPr>
            </w:pPr>
          </w:p>
        </w:tc>
      </w:tr>
      <w:tr w:rsidR="007A6960" w:rsidRPr="00A55211" w14:paraId="591E2AC1" w14:textId="77777777" w:rsidTr="00E30451">
        <w:tc>
          <w:tcPr>
            <w:tcW w:w="552" w:type="dxa"/>
            <w:shd w:val="clear" w:color="auto" w:fill="auto"/>
            <w:vAlign w:val="center"/>
          </w:tcPr>
          <w:p w14:paraId="55FC47D4" w14:textId="61683107" w:rsidR="007A6960" w:rsidRPr="00A55211" w:rsidRDefault="007A6960" w:rsidP="007A6960">
            <w:pPr>
              <w:jc w:val="center"/>
              <w:rPr>
                <w:rFonts w:cs="Arial"/>
                <w:color w:val="000000"/>
                <w:sz w:val="20"/>
                <w:szCs w:val="20"/>
              </w:rPr>
            </w:pPr>
            <w:r>
              <w:rPr>
                <w:rFonts w:cs="Arial"/>
                <w:sz w:val="20"/>
                <w:szCs w:val="20"/>
                <w:lang w:val="es-ES" w:eastAsia="es-ES"/>
              </w:rPr>
              <w:t>9</w:t>
            </w:r>
          </w:p>
        </w:tc>
        <w:tc>
          <w:tcPr>
            <w:tcW w:w="3784" w:type="dxa"/>
            <w:shd w:val="clear" w:color="auto" w:fill="auto"/>
            <w:vAlign w:val="center"/>
          </w:tcPr>
          <w:p w14:paraId="4A5C837B" w14:textId="040AB4E7" w:rsidR="007A6960" w:rsidRPr="00A55211" w:rsidRDefault="007A6960" w:rsidP="007A6960">
            <w:pPr>
              <w:ind w:firstLineChars="100" w:firstLine="220"/>
              <w:rPr>
                <w:rFonts w:cs="Arial"/>
                <w:color w:val="00B050"/>
                <w:sz w:val="20"/>
                <w:szCs w:val="20"/>
              </w:rPr>
            </w:pPr>
            <w:r>
              <w:rPr>
                <w:rFonts w:ascii="Tahoma" w:hAnsi="Tahoma" w:cs="Tahoma"/>
                <w:color w:val="000000"/>
                <w:szCs w:val="22"/>
              </w:rPr>
              <w:t>Compresor de 54.000 BTU 220 voltios incluida la instalación</w:t>
            </w:r>
          </w:p>
        </w:tc>
        <w:tc>
          <w:tcPr>
            <w:tcW w:w="996" w:type="dxa"/>
            <w:vAlign w:val="center"/>
          </w:tcPr>
          <w:p w14:paraId="5A2CDC00" w14:textId="5DF753E2"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0600CF6F" w14:textId="38BEBEB8"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68228A39" w14:textId="77777777" w:rsidR="007A6960" w:rsidRPr="00A55211" w:rsidRDefault="007A6960" w:rsidP="007A6960">
            <w:pPr>
              <w:rPr>
                <w:rFonts w:cs="Arial"/>
                <w:color w:val="000000"/>
                <w:sz w:val="20"/>
                <w:szCs w:val="20"/>
                <w:lang w:val="es-ES"/>
              </w:rPr>
            </w:pPr>
          </w:p>
        </w:tc>
        <w:tc>
          <w:tcPr>
            <w:tcW w:w="1423" w:type="dxa"/>
          </w:tcPr>
          <w:p w14:paraId="101D8FB1" w14:textId="77777777" w:rsidR="007A6960" w:rsidRPr="00A55211" w:rsidRDefault="007A6960" w:rsidP="007A6960">
            <w:pPr>
              <w:rPr>
                <w:rFonts w:cs="Arial"/>
                <w:color w:val="000000"/>
                <w:sz w:val="20"/>
                <w:szCs w:val="20"/>
                <w:lang w:val="es-ES"/>
              </w:rPr>
            </w:pPr>
          </w:p>
        </w:tc>
      </w:tr>
      <w:tr w:rsidR="007A6960" w:rsidRPr="00A55211" w14:paraId="6F9272B4" w14:textId="77777777" w:rsidTr="00E30451">
        <w:tc>
          <w:tcPr>
            <w:tcW w:w="552" w:type="dxa"/>
            <w:shd w:val="clear" w:color="auto" w:fill="auto"/>
            <w:vAlign w:val="center"/>
          </w:tcPr>
          <w:p w14:paraId="5FCDD7B1" w14:textId="7971F84A" w:rsidR="007A6960" w:rsidRPr="00A55211" w:rsidRDefault="007A6960" w:rsidP="007A6960">
            <w:pPr>
              <w:jc w:val="center"/>
              <w:rPr>
                <w:rFonts w:cs="Arial"/>
                <w:color w:val="000000"/>
                <w:sz w:val="20"/>
                <w:szCs w:val="20"/>
              </w:rPr>
            </w:pPr>
            <w:r w:rsidRPr="00CA5CD8">
              <w:rPr>
                <w:rFonts w:cs="Arial"/>
                <w:sz w:val="20"/>
                <w:szCs w:val="20"/>
                <w:lang w:val="es-ES" w:eastAsia="es-ES"/>
              </w:rPr>
              <w:t>1</w:t>
            </w:r>
            <w:r>
              <w:rPr>
                <w:rFonts w:cs="Arial"/>
                <w:sz w:val="20"/>
                <w:szCs w:val="20"/>
                <w:lang w:val="es-ES" w:eastAsia="es-ES"/>
              </w:rPr>
              <w:t>0</w:t>
            </w:r>
          </w:p>
        </w:tc>
        <w:tc>
          <w:tcPr>
            <w:tcW w:w="3784" w:type="dxa"/>
            <w:shd w:val="clear" w:color="auto" w:fill="auto"/>
            <w:vAlign w:val="center"/>
          </w:tcPr>
          <w:p w14:paraId="76D87B10" w14:textId="0297CFD8" w:rsidR="007A6960" w:rsidRPr="00A55211" w:rsidRDefault="007A6960" w:rsidP="007A6960">
            <w:pPr>
              <w:ind w:firstLineChars="100" w:firstLine="200"/>
              <w:rPr>
                <w:rFonts w:cs="Arial"/>
                <w:color w:val="00B050"/>
                <w:sz w:val="20"/>
                <w:szCs w:val="20"/>
              </w:rPr>
            </w:pPr>
            <w:r>
              <w:rPr>
                <w:rFonts w:cs="Arial"/>
                <w:color w:val="000000"/>
                <w:sz w:val="20"/>
                <w:szCs w:val="20"/>
              </w:rPr>
              <w:t>Carga de refrigerante para equipos de 9.000, 12000 y 18.000 BTU incluida la mano de obra</w:t>
            </w:r>
          </w:p>
        </w:tc>
        <w:tc>
          <w:tcPr>
            <w:tcW w:w="996" w:type="dxa"/>
            <w:vAlign w:val="center"/>
          </w:tcPr>
          <w:p w14:paraId="69F605E1" w14:textId="37435ECC"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1E4C6653" w14:textId="2F51BB5F"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73FE52F8" w14:textId="77777777" w:rsidR="007A6960" w:rsidRPr="00A55211" w:rsidRDefault="007A6960" w:rsidP="007A6960">
            <w:pPr>
              <w:rPr>
                <w:rFonts w:cs="Arial"/>
                <w:color w:val="000000"/>
                <w:sz w:val="20"/>
                <w:szCs w:val="20"/>
                <w:lang w:val="es-ES"/>
              </w:rPr>
            </w:pPr>
          </w:p>
        </w:tc>
        <w:tc>
          <w:tcPr>
            <w:tcW w:w="1423" w:type="dxa"/>
          </w:tcPr>
          <w:p w14:paraId="7EC1E59B" w14:textId="77777777" w:rsidR="007A6960" w:rsidRPr="00A55211" w:rsidRDefault="007A6960" w:rsidP="007A6960">
            <w:pPr>
              <w:rPr>
                <w:rFonts w:cs="Arial"/>
                <w:color w:val="000000"/>
                <w:sz w:val="20"/>
                <w:szCs w:val="20"/>
                <w:lang w:val="es-ES"/>
              </w:rPr>
            </w:pPr>
          </w:p>
        </w:tc>
      </w:tr>
      <w:tr w:rsidR="007A6960" w:rsidRPr="00A55211" w14:paraId="09CC9C7C" w14:textId="77777777" w:rsidTr="00E30451">
        <w:tc>
          <w:tcPr>
            <w:tcW w:w="552" w:type="dxa"/>
            <w:shd w:val="clear" w:color="auto" w:fill="auto"/>
            <w:vAlign w:val="center"/>
          </w:tcPr>
          <w:p w14:paraId="6E43ACB4" w14:textId="0D9767B1" w:rsidR="007A6960" w:rsidRPr="00A55211" w:rsidRDefault="007A6960" w:rsidP="007A6960">
            <w:pPr>
              <w:jc w:val="center"/>
              <w:rPr>
                <w:rFonts w:cs="Arial"/>
                <w:color w:val="000000"/>
                <w:sz w:val="20"/>
                <w:szCs w:val="20"/>
              </w:rPr>
            </w:pPr>
            <w:r w:rsidRPr="00CA5CD8">
              <w:rPr>
                <w:rFonts w:cs="Arial"/>
                <w:sz w:val="20"/>
                <w:szCs w:val="20"/>
                <w:lang w:val="es-ES" w:eastAsia="es-ES"/>
              </w:rPr>
              <w:t>1</w:t>
            </w:r>
            <w:r>
              <w:rPr>
                <w:rFonts w:cs="Arial"/>
                <w:sz w:val="20"/>
                <w:szCs w:val="20"/>
                <w:lang w:val="es-ES" w:eastAsia="es-ES"/>
              </w:rPr>
              <w:t>1</w:t>
            </w:r>
          </w:p>
        </w:tc>
        <w:tc>
          <w:tcPr>
            <w:tcW w:w="3784" w:type="dxa"/>
            <w:shd w:val="clear" w:color="auto" w:fill="auto"/>
            <w:vAlign w:val="center"/>
          </w:tcPr>
          <w:p w14:paraId="35455A3F" w14:textId="23E7D818" w:rsidR="007A6960" w:rsidRPr="00A55211" w:rsidRDefault="007A6960" w:rsidP="007A6960">
            <w:pPr>
              <w:ind w:firstLineChars="100" w:firstLine="220"/>
              <w:rPr>
                <w:rFonts w:cs="Arial"/>
                <w:color w:val="00B050"/>
                <w:sz w:val="20"/>
                <w:szCs w:val="20"/>
              </w:rPr>
            </w:pPr>
            <w:r>
              <w:rPr>
                <w:rFonts w:ascii="Tahoma" w:hAnsi="Tahoma" w:cs="Tahoma"/>
                <w:color w:val="000000"/>
                <w:szCs w:val="22"/>
              </w:rPr>
              <w:t>Carga de refrigerante para equipos de 54.000 BTU incluida la mano de obra</w:t>
            </w:r>
          </w:p>
        </w:tc>
        <w:tc>
          <w:tcPr>
            <w:tcW w:w="996" w:type="dxa"/>
            <w:vAlign w:val="center"/>
          </w:tcPr>
          <w:p w14:paraId="40A3E93F" w14:textId="60FECA5B"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6B37DEDD" w14:textId="6024D885"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596DC157" w14:textId="77777777" w:rsidR="007A6960" w:rsidRPr="00A55211" w:rsidRDefault="007A6960" w:rsidP="007A6960">
            <w:pPr>
              <w:rPr>
                <w:rFonts w:cs="Arial"/>
                <w:color w:val="000000"/>
                <w:sz w:val="20"/>
                <w:szCs w:val="20"/>
                <w:lang w:val="es-ES"/>
              </w:rPr>
            </w:pPr>
          </w:p>
        </w:tc>
        <w:tc>
          <w:tcPr>
            <w:tcW w:w="1423" w:type="dxa"/>
          </w:tcPr>
          <w:p w14:paraId="629F0696" w14:textId="77777777" w:rsidR="007A6960" w:rsidRPr="00A55211" w:rsidRDefault="007A6960" w:rsidP="007A6960">
            <w:pPr>
              <w:rPr>
                <w:rFonts w:cs="Arial"/>
                <w:color w:val="000000"/>
                <w:sz w:val="20"/>
                <w:szCs w:val="20"/>
                <w:lang w:val="es-ES"/>
              </w:rPr>
            </w:pPr>
          </w:p>
        </w:tc>
      </w:tr>
      <w:tr w:rsidR="007A6960" w:rsidRPr="00A55211" w14:paraId="4D07A309" w14:textId="77777777" w:rsidTr="00E30451">
        <w:tc>
          <w:tcPr>
            <w:tcW w:w="552" w:type="dxa"/>
            <w:shd w:val="clear" w:color="auto" w:fill="auto"/>
            <w:vAlign w:val="center"/>
          </w:tcPr>
          <w:p w14:paraId="12D7E2EF" w14:textId="14C8AF1E" w:rsidR="007A6960" w:rsidRPr="00A55211" w:rsidRDefault="007A6960" w:rsidP="007A6960">
            <w:pPr>
              <w:jc w:val="center"/>
              <w:rPr>
                <w:rFonts w:cs="Arial"/>
                <w:color w:val="000000"/>
                <w:sz w:val="20"/>
                <w:szCs w:val="20"/>
              </w:rPr>
            </w:pPr>
            <w:r w:rsidRPr="00CA5CD8">
              <w:rPr>
                <w:rFonts w:cs="Arial"/>
                <w:sz w:val="20"/>
                <w:szCs w:val="20"/>
                <w:lang w:val="es-ES" w:eastAsia="es-ES"/>
              </w:rPr>
              <w:t>1</w:t>
            </w:r>
            <w:r>
              <w:rPr>
                <w:rFonts w:cs="Arial"/>
                <w:sz w:val="20"/>
                <w:szCs w:val="20"/>
                <w:lang w:val="es-ES" w:eastAsia="es-ES"/>
              </w:rPr>
              <w:t>2</w:t>
            </w:r>
          </w:p>
        </w:tc>
        <w:tc>
          <w:tcPr>
            <w:tcW w:w="3784" w:type="dxa"/>
            <w:shd w:val="clear" w:color="auto" w:fill="auto"/>
            <w:vAlign w:val="center"/>
          </w:tcPr>
          <w:p w14:paraId="7F29B0BB" w14:textId="42E8D0DC" w:rsidR="007A6960" w:rsidRPr="00A55211" w:rsidRDefault="007A6960" w:rsidP="007A6960">
            <w:pPr>
              <w:ind w:firstLineChars="100" w:firstLine="220"/>
              <w:rPr>
                <w:rFonts w:cs="Arial"/>
                <w:color w:val="00B050"/>
                <w:sz w:val="20"/>
                <w:szCs w:val="20"/>
              </w:rPr>
            </w:pPr>
            <w:r>
              <w:rPr>
                <w:rFonts w:ascii="Tahoma" w:hAnsi="Tahoma" w:cs="Tahoma"/>
                <w:color w:val="000000"/>
                <w:szCs w:val="22"/>
              </w:rPr>
              <w:t>Suministro e instalación de tarjeta universal para aires acondicionados</w:t>
            </w:r>
          </w:p>
        </w:tc>
        <w:tc>
          <w:tcPr>
            <w:tcW w:w="996" w:type="dxa"/>
            <w:vAlign w:val="center"/>
          </w:tcPr>
          <w:p w14:paraId="7D6DE1D4" w14:textId="6373A8EC"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7B7D716E" w14:textId="79538645"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16758D10" w14:textId="77777777" w:rsidR="007A6960" w:rsidRPr="00A55211" w:rsidRDefault="007A6960" w:rsidP="007A6960">
            <w:pPr>
              <w:rPr>
                <w:rFonts w:cs="Arial"/>
                <w:color w:val="000000"/>
                <w:sz w:val="20"/>
                <w:szCs w:val="20"/>
                <w:lang w:val="es-ES"/>
              </w:rPr>
            </w:pPr>
          </w:p>
        </w:tc>
        <w:tc>
          <w:tcPr>
            <w:tcW w:w="1423" w:type="dxa"/>
          </w:tcPr>
          <w:p w14:paraId="36B15B48" w14:textId="77777777" w:rsidR="007A6960" w:rsidRPr="00A55211" w:rsidRDefault="007A6960" w:rsidP="007A6960">
            <w:pPr>
              <w:rPr>
                <w:rFonts w:cs="Arial"/>
                <w:color w:val="000000"/>
                <w:sz w:val="20"/>
                <w:szCs w:val="20"/>
                <w:lang w:val="es-ES"/>
              </w:rPr>
            </w:pPr>
          </w:p>
        </w:tc>
      </w:tr>
      <w:tr w:rsidR="007A6960" w:rsidRPr="00A55211" w14:paraId="41030AB5" w14:textId="77777777" w:rsidTr="00E30451">
        <w:tc>
          <w:tcPr>
            <w:tcW w:w="552" w:type="dxa"/>
            <w:shd w:val="clear" w:color="auto" w:fill="auto"/>
            <w:vAlign w:val="center"/>
          </w:tcPr>
          <w:p w14:paraId="0C4EC2EB" w14:textId="0AC9D732" w:rsidR="007A6960" w:rsidRPr="00A55211" w:rsidRDefault="007A6960" w:rsidP="007A6960">
            <w:pPr>
              <w:jc w:val="center"/>
              <w:rPr>
                <w:rFonts w:cs="Arial"/>
                <w:color w:val="000000"/>
                <w:sz w:val="20"/>
                <w:szCs w:val="20"/>
              </w:rPr>
            </w:pPr>
            <w:r w:rsidRPr="00CA5CD8">
              <w:rPr>
                <w:rFonts w:cs="Arial"/>
                <w:sz w:val="20"/>
                <w:szCs w:val="20"/>
                <w:lang w:val="es-ES" w:eastAsia="es-ES"/>
              </w:rPr>
              <w:t>1</w:t>
            </w:r>
            <w:r>
              <w:rPr>
                <w:rFonts w:cs="Arial"/>
                <w:sz w:val="20"/>
                <w:szCs w:val="20"/>
                <w:lang w:val="es-ES" w:eastAsia="es-ES"/>
              </w:rPr>
              <w:t>3</w:t>
            </w:r>
          </w:p>
        </w:tc>
        <w:tc>
          <w:tcPr>
            <w:tcW w:w="3784" w:type="dxa"/>
            <w:shd w:val="clear" w:color="auto" w:fill="auto"/>
            <w:vAlign w:val="center"/>
          </w:tcPr>
          <w:p w14:paraId="44986599" w14:textId="15F7E711" w:rsidR="007A6960" w:rsidRPr="00A55211" w:rsidRDefault="007A6960" w:rsidP="007A6960">
            <w:pPr>
              <w:ind w:firstLineChars="100" w:firstLine="220"/>
              <w:rPr>
                <w:rFonts w:cs="Arial"/>
                <w:color w:val="00B050"/>
                <w:sz w:val="20"/>
                <w:szCs w:val="20"/>
              </w:rPr>
            </w:pPr>
            <w:r>
              <w:rPr>
                <w:rFonts w:ascii="Tahoma" w:hAnsi="Tahoma" w:cs="Tahoma"/>
                <w:color w:val="000000"/>
                <w:szCs w:val="22"/>
              </w:rPr>
              <w:t xml:space="preserve">Suministro de control remoto para aires acondicionados </w:t>
            </w:r>
          </w:p>
        </w:tc>
        <w:tc>
          <w:tcPr>
            <w:tcW w:w="996" w:type="dxa"/>
            <w:vAlign w:val="center"/>
          </w:tcPr>
          <w:p w14:paraId="257E6936" w14:textId="542198D8"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7D971328" w14:textId="7562AD60"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27C6DDDE" w14:textId="77777777" w:rsidR="007A6960" w:rsidRPr="00A55211" w:rsidRDefault="007A6960" w:rsidP="007A6960">
            <w:pPr>
              <w:rPr>
                <w:rFonts w:cs="Arial"/>
                <w:color w:val="000000"/>
                <w:sz w:val="20"/>
                <w:szCs w:val="20"/>
                <w:lang w:val="es-ES"/>
              </w:rPr>
            </w:pPr>
          </w:p>
        </w:tc>
        <w:tc>
          <w:tcPr>
            <w:tcW w:w="1423" w:type="dxa"/>
          </w:tcPr>
          <w:p w14:paraId="133A5CB3" w14:textId="77777777" w:rsidR="007A6960" w:rsidRPr="00A55211" w:rsidRDefault="007A6960" w:rsidP="007A6960">
            <w:pPr>
              <w:rPr>
                <w:rFonts w:cs="Arial"/>
                <w:color w:val="000000"/>
                <w:sz w:val="20"/>
                <w:szCs w:val="20"/>
                <w:lang w:val="es-ES"/>
              </w:rPr>
            </w:pPr>
          </w:p>
        </w:tc>
      </w:tr>
      <w:tr w:rsidR="007A6960" w:rsidRPr="00A55211" w14:paraId="1DAA54F4" w14:textId="77777777" w:rsidTr="00E30451">
        <w:tc>
          <w:tcPr>
            <w:tcW w:w="552" w:type="dxa"/>
            <w:shd w:val="clear" w:color="auto" w:fill="auto"/>
            <w:vAlign w:val="center"/>
          </w:tcPr>
          <w:p w14:paraId="0931E8C3" w14:textId="5657BCDA" w:rsidR="007A6960" w:rsidRPr="00A55211" w:rsidRDefault="007A6960" w:rsidP="007A6960">
            <w:pPr>
              <w:jc w:val="center"/>
              <w:rPr>
                <w:rFonts w:cs="Arial"/>
                <w:color w:val="000000"/>
                <w:sz w:val="20"/>
                <w:szCs w:val="20"/>
              </w:rPr>
            </w:pPr>
            <w:r w:rsidRPr="00CA5CD8">
              <w:rPr>
                <w:rFonts w:cs="Arial"/>
                <w:sz w:val="20"/>
                <w:szCs w:val="20"/>
                <w:lang w:val="es-ES" w:eastAsia="es-ES"/>
              </w:rPr>
              <w:t>1</w:t>
            </w:r>
            <w:r>
              <w:rPr>
                <w:rFonts w:cs="Arial"/>
                <w:sz w:val="20"/>
                <w:szCs w:val="20"/>
                <w:lang w:val="es-ES" w:eastAsia="es-ES"/>
              </w:rPr>
              <w:t>4</w:t>
            </w:r>
          </w:p>
        </w:tc>
        <w:tc>
          <w:tcPr>
            <w:tcW w:w="3784" w:type="dxa"/>
            <w:shd w:val="clear" w:color="auto" w:fill="auto"/>
            <w:vAlign w:val="center"/>
          </w:tcPr>
          <w:p w14:paraId="5ABB2388" w14:textId="718DFCF8" w:rsidR="007A6960" w:rsidRPr="00A55211" w:rsidRDefault="007A6960" w:rsidP="007A6960">
            <w:pPr>
              <w:ind w:firstLineChars="100" w:firstLine="220"/>
              <w:rPr>
                <w:rFonts w:cs="Arial"/>
                <w:color w:val="00B050"/>
                <w:sz w:val="20"/>
                <w:szCs w:val="20"/>
              </w:rPr>
            </w:pPr>
            <w:r>
              <w:rPr>
                <w:rFonts w:ascii="Tahoma" w:hAnsi="Tahoma" w:cs="Tahoma"/>
                <w:color w:val="000000"/>
                <w:szCs w:val="22"/>
              </w:rPr>
              <w:t>Instalación y suministro tubería de 1/4 de cobre</w:t>
            </w:r>
          </w:p>
        </w:tc>
        <w:tc>
          <w:tcPr>
            <w:tcW w:w="996" w:type="dxa"/>
            <w:vAlign w:val="center"/>
          </w:tcPr>
          <w:p w14:paraId="584EF611" w14:textId="6A5CDE16"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6842C5F6" w14:textId="0D7D57D8" w:rsidR="007A6960" w:rsidRPr="00A55211" w:rsidRDefault="007A6960" w:rsidP="007A6960">
            <w:pPr>
              <w:jc w:val="center"/>
              <w:rPr>
                <w:rFonts w:cs="Arial"/>
                <w:color w:val="000000"/>
                <w:sz w:val="20"/>
                <w:szCs w:val="20"/>
              </w:rPr>
            </w:pPr>
            <w:r>
              <w:rPr>
                <w:rFonts w:ascii="Tahoma" w:hAnsi="Tahoma" w:cs="Tahoma"/>
                <w:color w:val="000000"/>
                <w:szCs w:val="22"/>
              </w:rPr>
              <w:t>METRO</w:t>
            </w:r>
          </w:p>
        </w:tc>
        <w:tc>
          <w:tcPr>
            <w:tcW w:w="1213" w:type="dxa"/>
          </w:tcPr>
          <w:p w14:paraId="64B15BC3" w14:textId="77777777" w:rsidR="007A6960" w:rsidRPr="00A55211" w:rsidRDefault="007A6960" w:rsidP="007A6960">
            <w:pPr>
              <w:rPr>
                <w:rFonts w:cs="Arial"/>
                <w:color w:val="000000"/>
                <w:sz w:val="20"/>
                <w:szCs w:val="20"/>
                <w:lang w:val="es-ES"/>
              </w:rPr>
            </w:pPr>
          </w:p>
        </w:tc>
        <w:tc>
          <w:tcPr>
            <w:tcW w:w="1423" w:type="dxa"/>
          </w:tcPr>
          <w:p w14:paraId="031A292D" w14:textId="77777777" w:rsidR="007A6960" w:rsidRPr="00A55211" w:rsidRDefault="007A6960" w:rsidP="007A6960">
            <w:pPr>
              <w:rPr>
                <w:rFonts w:cs="Arial"/>
                <w:color w:val="000000"/>
                <w:sz w:val="20"/>
                <w:szCs w:val="20"/>
                <w:lang w:val="es-ES"/>
              </w:rPr>
            </w:pPr>
          </w:p>
        </w:tc>
      </w:tr>
      <w:tr w:rsidR="007A6960" w:rsidRPr="00A55211" w14:paraId="7CE37C1A" w14:textId="77777777" w:rsidTr="00E30451">
        <w:tc>
          <w:tcPr>
            <w:tcW w:w="552" w:type="dxa"/>
            <w:shd w:val="clear" w:color="auto" w:fill="auto"/>
            <w:vAlign w:val="center"/>
          </w:tcPr>
          <w:p w14:paraId="57F72F96" w14:textId="12F281B3" w:rsidR="007A6960" w:rsidRPr="00A55211" w:rsidRDefault="007A6960" w:rsidP="007A6960">
            <w:pPr>
              <w:jc w:val="center"/>
              <w:rPr>
                <w:rFonts w:cs="Arial"/>
                <w:color w:val="000000"/>
                <w:sz w:val="20"/>
                <w:szCs w:val="20"/>
              </w:rPr>
            </w:pPr>
            <w:r>
              <w:rPr>
                <w:rFonts w:cs="Arial"/>
                <w:sz w:val="20"/>
                <w:szCs w:val="20"/>
                <w:lang w:val="es-ES" w:eastAsia="es-ES"/>
              </w:rPr>
              <w:t>15</w:t>
            </w:r>
          </w:p>
        </w:tc>
        <w:tc>
          <w:tcPr>
            <w:tcW w:w="3784" w:type="dxa"/>
            <w:shd w:val="clear" w:color="auto" w:fill="auto"/>
            <w:vAlign w:val="center"/>
          </w:tcPr>
          <w:p w14:paraId="40E9689B" w14:textId="702842FF" w:rsidR="007A6960" w:rsidRPr="00A55211" w:rsidRDefault="007A6960" w:rsidP="007A6960">
            <w:pPr>
              <w:ind w:firstLineChars="100" w:firstLine="220"/>
              <w:rPr>
                <w:rFonts w:cs="Arial"/>
                <w:color w:val="00B050"/>
                <w:sz w:val="20"/>
                <w:szCs w:val="20"/>
              </w:rPr>
            </w:pPr>
            <w:r>
              <w:rPr>
                <w:rFonts w:ascii="Tahoma" w:hAnsi="Tahoma" w:cs="Tahoma"/>
                <w:color w:val="000000"/>
                <w:szCs w:val="22"/>
              </w:rPr>
              <w:t>Instalación y suministro tubería de 3/8 de cobre</w:t>
            </w:r>
          </w:p>
        </w:tc>
        <w:tc>
          <w:tcPr>
            <w:tcW w:w="996" w:type="dxa"/>
            <w:vAlign w:val="center"/>
          </w:tcPr>
          <w:p w14:paraId="555ED75A" w14:textId="1C4CC36D"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327877C1" w14:textId="25DD62B0" w:rsidR="007A6960" w:rsidRPr="00A55211" w:rsidRDefault="007A6960" w:rsidP="007A6960">
            <w:pPr>
              <w:jc w:val="center"/>
              <w:rPr>
                <w:rFonts w:cs="Arial"/>
                <w:color w:val="000000"/>
                <w:sz w:val="20"/>
                <w:szCs w:val="20"/>
              </w:rPr>
            </w:pPr>
            <w:r>
              <w:rPr>
                <w:rFonts w:ascii="Tahoma" w:hAnsi="Tahoma" w:cs="Tahoma"/>
                <w:color w:val="000000"/>
                <w:szCs w:val="22"/>
              </w:rPr>
              <w:t>METRO</w:t>
            </w:r>
          </w:p>
        </w:tc>
        <w:tc>
          <w:tcPr>
            <w:tcW w:w="1213" w:type="dxa"/>
          </w:tcPr>
          <w:p w14:paraId="5296FBB5" w14:textId="77777777" w:rsidR="007A6960" w:rsidRPr="00A55211" w:rsidRDefault="007A6960" w:rsidP="007A6960">
            <w:pPr>
              <w:rPr>
                <w:rFonts w:cs="Arial"/>
                <w:color w:val="000000"/>
                <w:sz w:val="20"/>
                <w:szCs w:val="20"/>
                <w:lang w:val="es-ES"/>
              </w:rPr>
            </w:pPr>
          </w:p>
        </w:tc>
        <w:tc>
          <w:tcPr>
            <w:tcW w:w="1423" w:type="dxa"/>
          </w:tcPr>
          <w:p w14:paraId="05432B5F" w14:textId="77777777" w:rsidR="007A6960" w:rsidRPr="00A55211" w:rsidRDefault="007A6960" w:rsidP="007A6960">
            <w:pPr>
              <w:rPr>
                <w:rFonts w:cs="Arial"/>
                <w:color w:val="000000"/>
                <w:sz w:val="20"/>
                <w:szCs w:val="20"/>
                <w:lang w:val="es-ES"/>
              </w:rPr>
            </w:pPr>
          </w:p>
        </w:tc>
      </w:tr>
      <w:tr w:rsidR="007A6960" w:rsidRPr="00A55211" w14:paraId="4BEEF162" w14:textId="77777777" w:rsidTr="00E30451">
        <w:tc>
          <w:tcPr>
            <w:tcW w:w="552" w:type="dxa"/>
            <w:shd w:val="clear" w:color="auto" w:fill="auto"/>
            <w:vAlign w:val="center"/>
          </w:tcPr>
          <w:p w14:paraId="50529FEE" w14:textId="01FAFB66" w:rsidR="007A6960" w:rsidRPr="00A55211" w:rsidRDefault="007A6960" w:rsidP="007A6960">
            <w:pPr>
              <w:jc w:val="center"/>
              <w:rPr>
                <w:rFonts w:cs="Arial"/>
                <w:color w:val="000000"/>
                <w:sz w:val="20"/>
                <w:szCs w:val="20"/>
              </w:rPr>
            </w:pPr>
            <w:r>
              <w:rPr>
                <w:rFonts w:cs="Arial"/>
                <w:sz w:val="20"/>
                <w:szCs w:val="20"/>
                <w:lang w:val="es-ES" w:eastAsia="es-ES"/>
              </w:rPr>
              <w:t>16</w:t>
            </w:r>
          </w:p>
        </w:tc>
        <w:tc>
          <w:tcPr>
            <w:tcW w:w="3784" w:type="dxa"/>
            <w:shd w:val="clear" w:color="auto" w:fill="auto"/>
            <w:vAlign w:val="center"/>
          </w:tcPr>
          <w:p w14:paraId="0CCE540B" w14:textId="791E4BE2" w:rsidR="007A6960" w:rsidRPr="00A55211" w:rsidRDefault="007A6960" w:rsidP="007A6960">
            <w:pPr>
              <w:ind w:firstLineChars="100" w:firstLine="220"/>
              <w:rPr>
                <w:rFonts w:cs="Arial"/>
                <w:color w:val="00B050"/>
                <w:sz w:val="20"/>
                <w:szCs w:val="20"/>
              </w:rPr>
            </w:pPr>
            <w:r>
              <w:rPr>
                <w:rFonts w:ascii="Tahoma" w:hAnsi="Tahoma" w:cs="Tahoma"/>
                <w:color w:val="000000"/>
                <w:szCs w:val="22"/>
              </w:rPr>
              <w:t>Instalación y suministro tubería de 1/2 de cobre</w:t>
            </w:r>
          </w:p>
        </w:tc>
        <w:tc>
          <w:tcPr>
            <w:tcW w:w="996" w:type="dxa"/>
            <w:vAlign w:val="center"/>
          </w:tcPr>
          <w:p w14:paraId="627AD0A8" w14:textId="5C29A06C"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1CA3B2BF" w14:textId="3E4192BC" w:rsidR="007A6960" w:rsidRPr="00A55211" w:rsidRDefault="007A6960" w:rsidP="007A6960">
            <w:pPr>
              <w:jc w:val="center"/>
              <w:rPr>
                <w:rFonts w:cs="Arial"/>
                <w:color w:val="000000"/>
                <w:sz w:val="20"/>
                <w:szCs w:val="20"/>
              </w:rPr>
            </w:pPr>
            <w:r>
              <w:rPr>
                <w:rFonts w:ascii="Tahoma" w:hAnsi="Tahoma" w:cs="Tahoma"/>
                <w:color w:val="000000"/>
                <w:szCs w:val="22"/>
              </w:rPr>
              <w:t>METRO</w:t>
            </w:r>
          </w:p>
        </w:tc>
        <w:tc>
          <w:tcPr>
            <w:tcW w:w="1213" w:type="dxa"/>
          </w:tcPr>
          <w:p w14:paraId="4F0D0A93" w14:textId="77777777" w:rsidR="007A6960" w:rsidRPr="00A55211" w:rsidRDefault="007A6960" w:rsidP="007A6960">
            <w:pPr>
              <w:rPr>
                <w:rFonts w:cs="Arial"/>
                <w:color w:val="000000"/>
                <w:sz w:val="20"/>
                <w:szCs w:val="20"/>
                <w:lang w:val="es-ES"/>
              </w:rPr>
            </w:pPr>
          </w:p>
        </w:tc>
        <w:tc>
          <w:tcPr>
            <w:tcW w:w="1423" w:type="dxa"/>
          </w:tcPr>
          <w:p w14:paraId="425B844A" w14:textId="77777777" w:rsidR="007A6960" w:rsidRPr="00A55211" w:rsidRDefault="007A6960" w:rsidP="007A6960">
            <w:pPr>
              <w:rPr>
                <w:rFonts w:cs="Arial"/>
                <w:color w:val="000000"/>
                <w:sz w:val="20"/>
                <w:szCs w:val="20"/>
                <w:lang w:val="es-ES"/>
              </w:rPr>
            </w:pPr>
          </w:p>
        </w:tc>
      </w:tr>
      <w:tr w:rsidR="007A6960" w:rsidRPr="00A55211" w14:paraId="4DCF36CC" w14:textId="77777777" w:rsidTr="00E30451">
        <w:tc>
          <w:tcPr>
            <w:tcW w:w="552" w:type="dxa"/>
            <w:shd w:val="clear" w:color="auto" w:fill="auto"/>
            <w:vAlign w:val="center"/>
          </w:tcPr>
          <w:p w14:paraId="73A49C54" w14:textId="37F56A65" w:rsidR="007A6960" w:rsidRPr="00A55211" w:rsidRDefault="007A6960" w:rsidP="007A6960">
            <w:pPr>
              <w:jc w:val="center"/>
              <w:rPr>
                <w:rFonts w:cs="Arial"/>
                <w:color w:val="000000"/>
                <w:sz w:val="20"/>
                <w:szCs w:val="20"/>
              </w:rPr>
            </w:pPr>
            <w:r>
              <w:rPr>
                <w:rFonts w:cs="Arial"/>
                <w:sz w:val="20"/>
                <w:szCs w:val="20"/>
                <w:lang w:val="es-ES" w:eastAsia="es-ES"/>
              </w:rPr>
              <w:lastRenderedPageBreak/>
              <w:t>17</w:t>
            </w:r>
          </w:p>
        </w:tc>
        <w:tc>
          <w:tcPr>
            <w:tcW w:w="3784" w:type="dxa"/>
            <w:shd w:val="clear" w:color="auto" w:fill="auto"/>
            <w:vAlign w:val="center"/>
          </w:tcPr>
          <w:p w14:paraId="0D0E2726" w14:textId="4AF9179A" w:rsidR="007A6960" w:rsidRPr="00A55211" w:rsidRDefault="007A6960" w:rsidP="007A6960">
            <w:pPr>
              <w:ind w:firstLineChars="100" w:firstLine="220"/>
              <w:rPr>
                <w:rFonts w:cs="Arial"/>
                <w:color w:val="00B050"/>
                <w:sz w:val="20"/>
                <w:szCs w:val="20"/>
              </w:rPr>
            </w:pPr>
            <w:r>
              <w:rPr>
                <w:rFonts w:ascii="Tahoma" w:hAnsi="Tahoma" w:cs="Tahoma"/>
                <w:color w:val="000000"/>
                <w:szCs w:val="22"/>
              </w:rPr>
              <w:t>Instalación y suministro tubería de 5/8 de cobre</w:t>
            </w:r>
          </w:p>
        </w:tc>
        <w:tc>
          <w:tcPr>
            <w:tcW w:w="996" w:type="dxa"/>
            <w:vAlign w:val="center"/>
          </w:tcPr>
          <w:p w14:paraId="73008E2E" w14:textId="38C05B05"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775B6F72" w14:textId="6A900BE0" w:rsidR="007A6960" w:rsidRPr="00A55211" w:rsidRDefault="007A6960" w:rsidP="007A6960">
            <w:pPr>
              <w:jc w:val="center"/>
              <w:rPr>
                <w:rFonts w:cs="Arial"/>
                <w:color w:val="000000"/>
                <w:sz w:val="20"/>
                <w:szCs w:val="20"/>
              </w:rPr>
            </w:pPr>
            <w:r>
              <w:rPr>
                <w:rFonts w:ascii="Tahoma" w:hAnsi="Tahoma" w:cs="Tahoma"/>
                <w:color w:val="000000"/>
                <w:szCs w:val="22"/>
              </w:rPr>
              <w:t>METRO</w:t>
            </w:r>
          </w:p>
        </w:tc>
        <w:tc>
          <w:tcPr>
            <w:tcW w:w="1213" w:type="dxa"/>
          </w:tcPr>
          <w:p w14:paraId="09CF689F" w14:textId="77777777" w:rsidR="007A6960" w:rsidRPr="00A55211" w:rsidRDefault="007A6960" w:rsidP="007A6960">
            <w:pPr>
              <w:rPr>
                <w:rFonts w:cs="Arial"/>
                <w:color w:val="000000"/>
                <w:sz w:val="20"/>
                <w:szCs w:val="20"/>
                <w:lang w:val="es-ES"/>
              </w:rPr>
            </w:pPr>
          </w:p>
        </w:tc>
        <w:tc>
          <w:tcPr>
            <w:tcW w:w="1423" w:type="dxa"/>
          </w:tcPr>
          <w:p w14:paraId="74ED4724" w14:textId="77777777" w:rsidR="007A6960" w:rsidRPr="00A55211" w:rsidRDefault="007A6960" w:rsidP="007A6960">
            <w:pPr>
              <w:rPr>
                <w:rFonts w:cs="Arial"/>
                <w:color w:val="000000"/>
                <w:sz w:val="20"/>
                <w:szCs w:val="20"/>
                <w:lang w:val="es-ES"/>
              </w:rPr>
            </w:pPr>
          </w:p>
        </w:tc>
      </w:tr>
      <w:tr w:rsidR="007A6960" w:rsidRPr="00A55211" w14:paraId="576D89AF" w14:textId="77777777" w:rsidTr="00E30451">
        <w:tc>
          <w:tcPr>
            <w:tcW w:w="552" w:type="dxa"/>
            <w:shd w:val="clear" w:color="auto" w:fill="auto"/>
            <w:vAlign w:val="center"/>
          </w:tcPr>
          <w:p w14:paraId="748DAA88" w14:textId="4F66E76F" w:rsidR="007A6960" w:rsidRPr="00A55211" w:rsidRDefault="007A6960" w:rsidP="007A6960">
            <w:pPr>
              <w:jc w:val="center"/>
              <w:rPr>
                <w:rFonts w:cs="Arial"/>
                <w:color w:val="000000"/>
                <w:sz w:val="20"/>
                <w:szCs w:val="20"/>
              </w:rPr>
            </w:pPr>
            <w:r>
              <w:rPr>
                <w:rFonts w:cs="Arial"/>
                <w:sz w:val="20"/>
                <w:szCs w:val="20"/>
                <w:lang w:val="es-ES" w:eastAsia="es-ES"/>
              </w:rPr>
              <w:t>18</w:t>
            </w:r>
          </w:p>
        </w:tc>
        <w:tc>
          <w:tcPr>
            <w:tcW w:w="3784" w:type="dxa"/>
            <w:shd w:val="clear" w:color="auto" w:fill="auto"/>
            <w:vAlign w:val="center"/>
          </w:tcPr>
          <w:p w14:paraId="79D42C39" w14:textId="49B90447" w:rsidR="007A6960" w:rsidRPr="00A55211" w:rsidRDefault="007A6960" w:rsidP="007A6960">
            <w:pPr>
              <w:ind w:firstLineChars="100" w:firstLine="220"/>
              <w:rPr>
                <w:rFonts w:cs="Arial"/>
                <w:color w:val="00B050"/>
                <w:sz w:val="20"/>
                <w:szCs w:val="20"/>
              </w:rPr>
            </w:pPr>
            <w:r>
              <w:rPr>
                <w:rFonts w:ascii="Tahoma" w:hAnsi="Tahoma" w:cs="Tahoma"/>
                <w:color w:val="000000"/>
                <w:szCs w:val="22"/>
              </w:rPr>
              <w:t>Instalación y suministro tubería de 3/4 de cobre</w:t>
            </w:r>
          </w:p>
        </w:tc>
        <w:tc>
          <w:tcPr>
            <w:tcW w:w="996" w:type="dxa"/>
            <w:vAlign w:val="center"/>
          </w:tcPr>
          <w:p w14:paraId="5BB17A9F" w14:textId="66C6D643"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42B9FF9A" w14:textId="02247BB2"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748F889D" w14:textId="77777777" w:rsidR="007A6960" w:rsidRPr="00A55211" w:rsidRDefault="007A6960" w:rsidP="007A6960">
            <w:pPr>
              <w:rPr>
                <w:rFonts w:cs="Arial"/>
                <w:color w:val="000000"/>
                <w:sz w:val="20"/>
                <w:szCs w:val="20"/>
                <w:lang w:val="es-ES"/>
              </w:rPr>
            </w:pPr>
          </w:p>
        </w:tc>
        <w:tc>
          <w:tcPr>
            <w:tcW w:w="1423" w:type="dxa"/>
          </w:tcPr>
          <w:p w14:paraId="4178EECA" w14:textId="77777777" w:rsidR="007A6960" w:rsidRPr="00A55211" w:rsidRDefault="007A6960" w:rsidP="007A6960">
            <w:pPr>
              <w:rPr>
                <w:rFonts w:cs="Arial"/>
                <w:color w:val="000000"/>
                <w:sz w:val="20"/>
                <w:szCs w:val="20"/>
                <w:lang w:val="es-ES"/>
              </w:rPr>
            </w:pPr>
          </w:p>
        </w:tc>
      </w:tr>
      <w:tr w:rsidR="007A6960" w:rsidRPr="00A55211" w14:paraId="590D83E7" w14:textId="77777777" w:rsidTr="00E30451">
        <w:tc>
          <w:tcPr>
            <w:tcW w:w="552" w:type="dxa"/>
            <w:shd w:val="clear" w:color="auto" w:fill="auto"/>
            <w:vAlign w:val="center"/>
          </w:tcPr>
          <w:p w14:paraId="0509CC2B" w14:textId="7E062DBF" w:rsidR="007A6960" w:rsidRPr="00A55211" w:rsidRDefault="007A6960" w:rsidP="007A6960">
            <w:pPr>
              <w:jc w:val="center"/>
              <w:rPr>
                <w:rFonts w:cs="Arial"/>
                <w:color w:val="000000"/>
                <w:sz w:val="20"/>
                <w:szCs w:val="20"/>
              </w:rPr>
            </w:pPr>
            <w:r>
              <w:rPr>
                <w:rFonts w:cs="Arial"/>
                <w:sz w:val="20"/>
                <w:szCs w:val="20"/>
                <w:lang w:val="es-ES" w:eastAsia="es-ES"/>
              </w:rPr>
              <w:t>19</w:t>
            </w:r>
          </w:p>
        </w:tc>
        <w:tc>
          <w:tcPr>
            <w:tcW w:w="3784" w:type="dxa"/>
            <w:shd w:val="clear" w:color="auto" w:fill="auto"/>
            <w:vAlign w:val="center"/>
          </w:tcPr>
          <w:p w14:paraId="63EA3D59" w14:textId="15A2CB54" w:rsidR="007A6960" w:rsidRPr="00A55211" w:rsidRDefault="007A6960" w:rsidP="007A6960">
            <w:pPr>
              <w:ind w:firstLineChars="100" w:firstLine="220"/>
              <w:rPr>
                <w:rFonts w:cs="Arial"/>
                <w:color w:val="00B050"/>
                <w:sz w:val="20"/>
                <w:szCs w:val="20"/>
              </w:rPr>
            </w:pPr>
            <w:r>
              <w:rPr>
                <w:rFonts w:ascii="Tahoma" w:hAnsi="Tahoma" w:cs="Tahoma"/>
                <w:color w:val="000000"/>
                <w:szCs w:val="22"/>
              </w:rPr>
              <w:t>Desmontaje de aire acondicionado</w:t>
            </w:r>
          </w:p>
        </w:tc>
        <w:tc>
          <w:tcPr>
            <w:tcW w:w="996" w:type="dxa"/>
            <w:vAlign w:val="center"/>
          </w:tcPr>
          <w:p w14:paraId="2C407439" w14:textId="54F48070"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3FB76FF8" w14:textId="144AB582"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7B4F5EF2" w14:textId="77777777" w:rsidR="007A6960" w:rsidRPr="00A55211" w:rsidRDefault="007A6960" w:rsidP="007A6960">
            <w:pPr>
              <w:rPr>
                <w:rFonts w:cs="Arial"/>
                <w:color w:val="000000"/>
                <w:sz w:val="20"/>
                <w:szCs w:val="20"/>
                <w:lang w:val="es-ES"/>
              </w:rPr>
            </w:pPr>
          </w:p>
        </w:tc>
        <w:tc>
          <w:tcPr>
            <w:tcW w:w="1423" w:type="dxa"/>
          </w:tcPr>
          <w:p w14:paraId="2EFA72A9" w14:textId="77777777" w:rsidR="007A6960" w:rsidRPr="00A55211" w:rsidRDefault="007A6960" w:rsidP="007A6960">
            <w:pPr>
              <w:rPr>
                <w:rFonts w:cs="Arial"/>
                <w:color w:val="000000"/>
                <w:sz w:val="20"/>
                <w:szCs w:val="20"/>
                <w:lang w:val="es-ES"/>
              </w:rPr>
            </w:pPr>
          </w:p>
        </w:tc>
      </w:tr>
      <w:tr w:rsidR="007A6960" w:rsidRPr="00A55211" w14:paraId="239B56D2" w14:textId="77777777" w:rsidTr="00E30451">
        <w:tc>
          <w:tcPr>
            <w:tcW w:w="552" w:type="dxa"/>
            <w:shd w:val="clear" w:color="auto" w:fill="auto"/>
            <w:vAlign w:val="center"/>
          </w:tcPr>
          <w:p w14:paraId="2BAC1CF4" w14:textId="3AE8F64C" w:rsidR="007A6960" w:rsidRPr="00A55211" w:rsidRDefault="007A6960" w:rsidP="007A6960">
            <w:pPr>
              <w:jc w:val="center"/>
              <w:rPr>
                <w:rFonts w:cs="Arial"/>
                <w:color w:val="000000"/>
                <w:sz w:val="20"/>
                <w:szCs w:val="20"/>
              </w:rPr>
            </w:pPr>
            <w:r w:rsidRPr="00CA5CD8">
              <w:rPr>
                <w:rFonts w:cs="Arial"/>
                <w:sz w:val="20"/>
                <w:szCs w:val="20"/>
                <w:lang w:val="es-ES" w:eastAsia="es-ES"/>
              </w:rPr>
              <w:t>2</w:t>
            </w:r>
            <w:r>
              <w:rPr>
                <w:rFonts w:cs="Arial"/>
                <w:sz w:val="20"/>
                <w:szCs w:val="20"/>
                <w:lang w:val="es-ES" w:eastAsia="es-ES"/>
              </w:rPr>
              <w:t>0</w:t>
            </w:r>
          </w:p>
        </w:tc>
        <w:tc>
          <w:tcPr>
            <w:tcW w:w="3784" w:type="dxa"/>
            <w:shd w:val="clear" w:color="auto" w:fill="auto"/>
            <w:vAlign w:val="center"/>
          </w:tcPr>
          <w:p w14:paraId="04DF82A1" w14:textId="74EEADCD" w:rsidR="007A6960" w:rsidRPr="00A55211" w:rsidRDefault="007A6960" w:rsidP="007A6960">
            <w:pPr>
              <w:ind w:firstLineChars="100" w:firstLine="220"/>
              <w:rPr>
                <w:rFonts w:cs="Arial"/>
                <w:color w:val="00B050"/>
                <w:sz w:val="20"/>
                <w:szCs w:val="20"/>
              </w:rPr>
            </w:pPr>
            <w:r>
              <w:rPr>
                <w:rFonts w:ascii="Tahoma" w:hAnsi="Tahoma" w:cs="Tahoma"/>
                <w:color w:val="000000"/>
                <w:szCs w:val="22"/>
              </w:rPr>
              <w:t>Instalación de aire acondicionado</w:t>
            </w:r>
          </w:p>
        </w:tc>
        <w:tc>
          <w:tcPr>
            <w:tcW w:w="996" w:type="dxa"/>
            <w:vAlign w:val="center"/>
          </w:tcPr>
          <w:p w14:paraId="0DA300A1" w14:textId="0C75252F"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415BE56C" w14:textId="41E94212"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7D7D3E44" w14:textId="77777777" w:rsidR="007A6960" w:rsidRPr="00A55211" w:rsidRDefault="007A6960" w:rsidP="007A6960">
            <w:pPr>
              <w:rPr>
                <w:rFonts w:cs="Arial"/>
                <w:color w:val="000000"/>
                <w:sz w:val="20"/>
                <w:szCs w:val="20"/>
                <w:lang w:val="es-ES"/>
              </w:rPr>
            </w:pPr>
          </w:p>
        </w:tc>
        <w:tc>
          <w:tcPr>
            <w:tcW w:w="1423" w:type="dxa"/>
          </w:tcPr>
          <w:p w14:paraId="48CAB555" w14:textId="77777777" w:rsidR="007A6960" w:rsidRPr="00A55211" w:rsidRDefault="007A6960" w:rsidP="007A6960">
            <w:pPr>
              <w:rPr>
                <w:rFonts w:cs="Arial"/>
                <w:color w:val="000000"/>
                <w:sz w:val="20"/>
                <w:szCs w:val="20"/>
                <w:lang w:val="es-ES"/>
              </w:rPr>
            </w:pPr>
          </w:p>
        </w:tc>
      </w:tr>
      <w:tr w:rsidR="007A6960" w:rsidRPr="00A55211" w14:paraId="2170941F" w14:textId="77777777" w:rsidTr="00E30451">
        <w:tc>
          <w:tcPr>
            <w:tcW w:w="552" w:type="dxa"/>
            <w:shd w:val="clear" w:color="auto" w:fill="auto"/>
            <w:vAlign w:val="center"/>
          </w:tcPr>
          <w:p w14:paraId="2A7FE41B" w14:textId="53258C19" w:rsidR="007A6960" w:rsidRPr="00A55211" w:rsidRDefault="007A6960" w:rsidP="007A6960">
            <w:pPr>
              <w:jc w:val="center"/>
              <w:rPr>
                <w:rFonts w:cs="Arial"/>
                <w:color w:val="000000"/>
                <w:sz w:val="20"/>
                <w:szCs w:val="20"/>
              </w:rPr>
            </w:pPr>
            <w:r w:rsidRPr="00CA5CD8">
              <w:rPr>
                <w:rFonts w:cs="Arial"/>
                <w:sz w:val="20"/>
                <w:szCs w:val="20"/>
                <w:lang w:val="es-ES" w:eastAsia="es-ES"/>
              </w:rPr>
              <w:t>2</w:t>
            </w:r>
            <w:r>
              <w:rPr>
                <w:rFonts w:cs="Arial"/>
                <w:sz w:val="20"/>
                <w:szCs w:val="20"/>
                <w:lang w:val="es-ES" w:eastAsia="es-ES"/>
              </w:rPr>
              <w:t>1</w:t>
            </w:r>
          </w:p>
        </w:tc>
        <w:tc>
          <w:tcPr>
            <w:tcW w:w="3784" w:type="dxa"/>
            <w:shd w:val="clear" w:color="auto" w:fill="auto"/>
            <w:vAlign w:val="center"/>
          </w:tcPr>
          <w:p w14:paraId="075E9AEE" w14:textId="348FEBA0" w:rsidR="007A6960" w:rsidRPr="00A55211" w:rsidRDefault="007A6960" w:rsidP="007A6960">
            <w:pPr>
              <w:ind w:firstLineChars="100" w:firstLine="220"/>
              <w:rPr>
                <w:rFonts w:cs="Arial"/>
                <w:color w:val="000000"/>
                <w:sz w:val="20"/>
                <w:szCs w:val="20"/>
              </w:rPr>
            </w:pPr>
            <w:r>
              <w:rPr>
                <w:rFonts w:ascii="Tahoma" w:hAnsi="Tahoma" w:cs="Tahoma"/>
                <w:color w:val="000000"/>
                <w:szCs w:val="22"/>
              </w:rPr>
              <w:t>Suministro e instalación motor de condensadora de aire de 9.000, 12.000 y 18.000 BTU</w:t>
            </w:r>
          </w:p>
        </w:tc>
        <w:tc>
          <w:tcPr>
            <w:tcW w:w="996" w:type="dxa"/>
            <w:vAlign w:val="center"/>
          </w:tcPr>
          <w:p w14:paraId="536A5C00" w14:textId="47B6B2AC"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3258470A" w14:textId="31B48437"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7FAA18B4" w14:textId="77777777" w:rsidR="007A6960" w:rsidRPr="00A55211" w:rsidRDefault="007A6960" w:rsidP="007A6960">
            <w:pPr>
              <w:rPr>
                <w:rFonts w:cs="Arial"/>
                <w:color w:val="000000"/>
                <w:sz w:val="20"/>
                <w:szCs w:val="20"/>
                <w:lang w:val="es-ES"/>
              </w:rPr>
            </w:pPr>
          </w:p>
        </w:tc>
        <w:tc>
          <w:tcPr>
            <w:tcW w:w="1423" w:type="dxa"/>
          </w:tcPr>
          <w:p w14:paraId="3B82BBEF" w14:textId="77777777" w:rsidR="007A6960" w:rsidRPr="00A55211" w:rsidRDefault="007A6960" w:rsidP="007A6960">
            <w:pPr>
              <w:rPr>
                <w:rFonts w:cs="Arial"/>
                <w:color w:val="000000"/>
                <w:sz w:val="20"/>
                <w:szCs w:val="20"/>
                <w:lang w:val="es-ES"/>
              </w:rPr>
            </w:pPr>
          </w:p>
        </w:tc>
      </w:tr>
      <w:tr w:rsidR="007A6960" w:rsidRPr="00A55211" w14:paraId="3AB11969" w14:textId="77777777" w:rsidTr="00E30451">
        <w:tc>
          <w:tcPr>
            <w:tcW w:w="552" w:type="dxa"/>
            <w:shd w:val="clear" w:color="auto" w:fill="auto"/>
            <w:vAlign w:val="center"/>
          </w:tcPr>
          <w:p w14:paraId="76EF29FF" w14:textId="5B8A344F" w:rsidR="007A6960" w:rsidRPr="00A55211" w:rsidRDefault="007A6960" w:rsidP="007A6960">
            <w:pPr>
              <w:jc w:val="center"/>
              <w:rPr>
                <w:rFonts w:cs="Arial"/>
                <w:color w:val="000000"/>
                <w:sz w:val="20"/>
                <w:szCs w:val="20"/>
              </w:rPr>
            </w:pPr>
            <w:r w:rsidRPr="00CA5CD8">
              <w:rPr>
                <w:rFonts w:cs="Arial"/>
                <w:sz w:val="20"/>
                <w:szCs w:val="20"/>
                <w:lang w:val="es-ES" w:eastAsia="es-ES"/>
              </w:rPr>
              <w:t>2</w:t>
            </w:r>
            <w:r>
              <w:rPr>
                <w:rFonts w:cs="Arial"/>
                <w:sz w:val="20"/>
                <w:szCs w:val="20"/>
                <w:lang w:val="es-ES" w:eastAsia="es-ES"/>
              </w:rPr>
              <w:t>2</w:t>
            </w:r>
          </w:p>
        </w:tc>
        <w:tc>
          <w:tcPr>
            <w:tcW w:w="3784" w:type="dxa"/>
            <w:shd w:val="clear" w:color="auto" w:fill="auto"/>
            <w:vAlign w:val="center"/>
          </w:tcPr>
          <w:p w14:paraId="502B1971" w14:textId="7B8CCEFE" w:rsidR="007A6960" w:rsidRPr="00A55211" w:rsidRDefault="007A6960" w:rsidP="007A6960">
            <w:pPr>
              <w:ind w:firstLineChars="100" w:firstLine="220"/>
              <w:rPr>
                <w:rFonts w:cs="Arial"/>
                <w:color w:val="000000"/>
                <w:sz w:val="20"/>
                <w:szCs w:val="20"/>
              </w:rPr>
            </w:pPr>
            <w:r>
              <w:rPr>
                <w:rFonts w:ascii="Tahoma" w:hAnsi="Tahoma" w:cs="Tahoma"/>
                <w:color w:val="000000"/>
                <w:szCs w:val="22"/>
              </w:rPr>
              <w:t>Suministro e instalación motor de condensadora de aire de 54.000 BTU</w:t>
            </w:r>
          </w:p>
        </w:tc>
        <w:tc>
          <w:tcPr>
            <w:tcW w:w="996" w:type="dxa"/>
            <w:vAlign w:val="center"/>
          </w:tcPr>
          <w:p w14:paraId="207BDCFE" w14:textId="38482CB9"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4AD9C70D" w14:textId="4BFB2E93"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1FB62234" w14:textId="77777777" w:rsidR="007A6960" w:rsidRPr="00A55211" w:rsidRDefault="007A6960" w:rsidP="007A6960">
            <w:pPr>
              <w:rPr>
                <w:rFonts w:cs="Arial"/>
                <w:color w:val="000000"/>
                <w:sz w:val="20"/>
                <w:szCs w:val="20"/>
                <w:lang w:val="es-ES"/>
              </w:rPr>
            </w:pPr>
          </w:p>
        </w:tc>
        <w:tc>
          <w:tcPr>
            <w:tcW w:w="1423" w:type="dxa"/>
          </w:tcPr>
          <w:p w14:paraId="294AEE9F" w14:textId="77777777" w:rsidR="007A6960" w:rsidRPr="00A55211" w:rsidRDefault="007A6960" w:rsidP="007A6960">
            <w:pPr>
              <w:rPr>
                <w:rFonts w:cs="Arial"/>
                <w:color w:val="000000"/>
                <w:sz w:val="20"/>
                <w:szCs w:val="20"/>
                <w:lang w:val="es-ES"/>
              </w:rPr>
            </w:pPr>
          </w:p>
        </w:tc>
      </w:tr>
      <w:tr w:rsidR="007A6960" w:rsidRPr="00A55211" w14:paraId="6B26813C" w14:textId="77777777" w:rsidTr="00E30451">
        <w:tc>
          <w:tcPr>
            <w:tcW w:w="552" w:type="dxa"/>
            <w:shd w:val="clear" w:color="auto" w:fill="auto"/>
            <w:vAlign w:val="center"/>
          </w:tcPr>
          <w:p w14:paraId="3728AE35" w14:textId="5561B2CA" w:rsidR="007A6960" w:rsidRPr="00A55211" w:rsidRDefault="007A6960" w:rsidP="007A6960">
            <w:pPr>
              <w:jc w:val="center"/>
              <w:rPr>
                <w:rFonts w:cs="Arial"/>
                <w:color w:val="000000"/>
                <w:sz w:val="20"/>
                <w:szCs w:val="20"/>
              </w:rPr>
            </w:pPr>
            <w:r w:rsidRPr="00CA5CD8">
              <w:rPr>
                <w:rFonts w:cs="Arial"/>
                <w:sz w:val="20"/>
                <w:szCs w:val="20"/>
                <w:lang w:val="es-ES" w:eastAsia="es-ES"/>
              </w:rPr>
              <w:t>2</w:t>
            </w:r>
            <w:r>
              <w:rPr>
                <w:rFonts w:cs="Arial"/>
                <w:sz w:val="20"/>
                <w:szCs w:val="20"/>
                <w:lang w:val="es-ES" w:eastAsia="es-ES"/>
              </w:rPr>
              <w:t>3</w:t>
            </w:r>
          </w:p>
        </w:tc>
        <w:tc>
          <w:tcPr>
            <w:tcW w:w="3784" w:type="dxa"/>
            <w:shd w:val="clear" w:color="auto" w:fill="auto"/>
            <w:vAlign w:val="center"/>
          </w:tcPr>
          <w:p w14:paraId="2EAFF1A9" w14:textId="2A770A35" w:rsidR="007A6960" w:rsidRPr="00A55211" w:rsidRDefault="007A6960" w:rsidP="007A6960">
            <w:pPr>
              <w:ind w:firstLineChars="100" w:firstLine="220"/>
              <w:rPr>
                <w:rFonts w:cs="Arial"/>
                <w:color w:val="000000"/>
                <w:sz w:val="20"/>
                <w:szCs w:val="20"/>
              </w:rPr>
            </w:pPr>
            <w:r>
              <w:rPr>
                <w:rFonts w:ascii="Tahoma" w:hAnsi="Tahoma" w:cs="Tahoma"/>
                <w:color w:val="000000"/>
                <w:szCs w:val="22"/>
              </w:rPr>
              <w:t>Suministro e instalación motor de evaporadora de aire de 9.000, 12.000 y 18.000 BTU</w:t>
            </w:r>
          </w:p>
        </w:tc>
        <w:tc>
          <w:tcPr>
            <w:tcW w:w="996" w:type="dxa"/>
            <w:vAlign w:val="center"/>
          </w:tcPr>
          <w:p w14:paraId="2ED6A208" w14:textId="379EC322"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7B12EB3D" w14:textId="77D5BD79"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1FD7774D" w14:textId="77777777" w:rsidR="007A6960" w:rsidRPr="00A55211" w:rsidRDefault="007A6960" w:rsidP="007A6960">
            <w:pPr>
              <w:rPr>
                <w:rFonts w:cs="Arial"/>
                <w:color w:val="000000"/>
                <w:sz w:val="20"/>
                <w:szCs w:val="20"/>
                <w:lang w:val="es-ES"/>
              </w:rPr>
            </w:pPr>
          </w:p>
        </w:tc>
        <w:tc>
          <w:tcPr>
            <w:tcW w:w="1423" w:type="dxa"/>
          </w:tcPr>
          <w:p w14:paraId="28088D6E" w14:textId="77777777" w:rsidR="007A6960" w:rsidRPr="00A55211" w:rsidRDefault="007A6960" w:rsidP="007A6960">
            <w:pPr>
              <w:rPr>
                <w:rFonts w:cs="Arial"/>
                <w:color w:val="000000"/>
                <w:sz w:val="20"/>
                <w:szCs w:val="20"/>
                <w:lang w:val="es-ES"/>
              </w:rPr>
            </w:pPr>
          </w:p>
        </w:tc>
      </w:tr>
      <w:tr w:rsidR="007A6960" w:rsidRPr="00A55211" w14:paraId="2CA3424B" w14:textId="77777777" w:rsidTr="00E30451">
        <w:tc>
          <w:tcPr>
            <w:tcW w:w="552" w:type="dxa"/>
            <w:shd w:val="clear" w:color="auto" w:fill="auto"/>
            <w:vAlign w:val="center"/>
          </w:tcPr>
          <w:p w14:paraId="3F38D78E" w14:textId="5A0DAF25" w:rsidR="007A6960" w:rsidRPr="00A55211" w:rsidRDefault="007A6960" w:rsidP="007A6960">
            <w:pPr>
              <w:jc w:val="center"/>
              <w:rPr>
                <w:rFonts w:cs="Arial"/>
                <w:color w:val="000000"/>
                <w:sz w:val="20"/>
                <w:szCs w:val="20"/>
              </w:rPr>
            </w:pPr>
            <w:r w:rsidRPr="00CA5CD8">
              <w:rPr>
                <w:rFonts w:cs="Arial"/>
                <w:sz w:val="20"/>
                <w:szCs w:val="20"/>
                <w:lang w:val="es-ES" w:eastAsia="es-ES"/>
              </w:rPr>
              <w:t>2</w:t>
            </w:r>
            <w:r>
              <w:rPr>
                <w:rFonts w:cs="Arial"/>
                <w:sz w:val="20"/>
                <w:szCs w:val="20"/>
                <w:lang w:val="es-ES" w:eastAsia="es-ES"/>
              </w:rPr>
              <w:t>4</w:t>
            </w:r>
          </w:p>
        </w:tc>
        <w:tc>
          <w:tcPr>
            <w:tcW w:w="3784" w:type="dxa"/>
            <w:shd w:val="clear" w:color="auto" w:fill="auto"/>
            <w:vAlign w:val="center"/>
          </w:tcPr>
          <w:p w14:paraId="02B226B3" w14:textId="05044C1E" w:rsidR="007A6960" w:rsidRPr="00A55211" w:rsidRDefault="007A6960" w:rsidP="007A6960">
            <w:pPr>
              <w:ind w:firstLineChars="100" w:firstLine="220"/>
              <w:rPr>
                <w:rFonts w:cs="Arial"/>
                <w:color w:val="000000"/>
                <w:sz w:val="20"/>
                <w:szCs w:val="20"/>
              </w:rPr>
            </w:pPr>
            <w:r>
              <w:rPr>
                <w:rFonts w:ascii="Tahoma" w:hAnsi="Tahoma" w:cs="Tahoma"/>
                <w:color w:val="000000"/>
                <w:szCs w:val="22"/>
              </w:rPr>
              <w:t>Suministro e instalación motor de evaporadora de aire de 54.000 BTU</w:t>
            </w:r>
          </w:p>
        </w:tc>
        <w:tc>
          <w:tcPr>
            <w:tcW w:w="996" w:type="dxa"/>
            <w:vAlign w:val="center"/>
          </w:tcPr>
          <w:p w14:paraId="078358C7" w14:textId="4B8D49B7"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54F1832A" w14:textId="0A3CC29D"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5041CDEB" w14:textId="77777777" w:rsidR="007A6960" w:rsidRPr="00A55211" w:rsidRDefault="007A6960" w:rsidP="007A6960">
            <w:pPr>
              <w:rPr>
                <w:rFonts w:cs="Arial"/>
                <w:color w:val="000000"/>
                <w:sz w:val="20"/>
                <w:szCs w:val="20"/>
                <w:lang w:val="es-ES"/>
              </w:rPr>
            </w:pPr>
          </w:p>
        </w:tc>
        <w:tc>
          <w:tcPr>
            <w:tcW w:w="1423" w:type="dxa"/>
          </w:tcPr>
          <w:p w14:paraId="0785A1F7" w14:textId="77777777" w:rsidR="007A6960" w:rsidRPr="00A55211" w:rsidRDefault="007A6960" w:rsidP="007A6960">
            <w:pPr>
              <w:rPr>
                <w:rFonts w:cs="Arial"/>
                <w:color w:val="000000"/>
                <w:sz w:val="20"/>
                <w:szCs w:val="20"/>
                <w:lang w:val="es-ES"/>
              </w:rPr>
            </w:pPr>
          </w:p>
        </w:tc>
      </w:tr>
      <w:tr w:rsidR="007A6960" w:rsidRPr="00A55211" w14:paraId="1772CE4D" w14:textId="77777777" w:rsidTr="00E30451">
        <w:tc>
          <w:tcPr>
            <w:tcW w:w="552" w:type="dxa"/>
            <w:shd w:val="clear" w:color="auto" w:fill="auto"/>
            <w:vAlign w:val="center"/>
          </w:tcPr>
          <w:p w14:paraId="0E330E9E" w14:textId="0ACCDE4F" w:rsidR="007A6960" w:rsidRPr="00A55211" w:rsidRDefault="007A6960" w:rsidP="007A6960">
            <w:pPr>
              <w:jc w:val="center"/>
              <w:rPr>
                <w:rFonts w:cs="Arial"/>
                <w:color w:val="000000"/>
                <w:sz w:val="20"/>
                <w:szCs w:val="20"/>
              </w:rPr>
            </w:pPr>
            <w:r>
              <w:rPr>
                <w:rFonts w:cs="Arial"/>
                <w:sz w:val="20"/>
                <w:szCs w:val="20"/>
                <w:lang w:val="es-ES" w:eastAsia="es-ES"/>
              </w:rPr>
              <w:t>25</w:t>
            </w:r>
          </w:p>
        </w:tc>
        <w:tc>
          <w:tcPr>
            <w:tcW w:w="3784" w:type="dxa"/>
            <w:shd w:val="clear" w:color="auto" w:fill="auto"/>
            <w:vAlign w:val="center"/>
          </w:tcPr>
          <w:p w14:paraId="57C46EEE" w14:textId="7AF6F0CF" w:rsidR="007A6960" w:rsidRPr="00A55211" w:rsidRDefault="007A6960" w:rsidP="007A6960">
            <w:pPr>
              <w:ind w:firstLineChars="100" w:firstLine="220"/>
              <w:rPr>
                <w:rFonts w:cs="Arial"/>
                <w:color w:val="000000"/>
                <w:sz w:val="20"/>
                <w:szCs w:val="20"/>
              </w:rPr>
            </w:pPr>
            <w:r>
              <w:rPr>
                <w:rFonts w:ascii="Tahoma" w:hAnsi="Tahoma" w:cs="Tahoma"/>
                <w:color w:val="000000"/>
                <w:szCs w:val="22"/>
              </w:rPr>
              <w:t>Suministro e instalación contactor de 24 voltios</w:t>
            </w:r>
          </w:p>
        </w:tc>
        <w:tc>
          <w:tcPr>
            <w:tcW w:w="996" w:type="dxa"/>
            <w:vAlign w:val="center"/>
          </w:tcPr>
          <w:p w14:paraId="25E08EC2" w14:textId="6E889B20"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32D16A57" w14:textId="5A45AD7D"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26E9587C" w14:textId="77777777" w:rsidR="007A6960" w:rsidRPr="00A55211" w:rsidRDefault="007A6960" w:rsidP="007A6960">
            <w:pPr>
              <w:rPr>
                <w:rFonts w:cs="Arial"/>
                <w:color w:val="000000"/>
                <w:sz w:val="20"/>
                <w:szCs w:val="20"/>
                <w:lang w:val="es-ES"/>
              </w:rPr>
            </w:pPr>
          </w:p>
        </w:tc>
        <w:tc>
          <w:tcPr>
            <w:tcW w:w="1423" w:type="dxa"/>
          </w:tcPr>
          <w:p w14:paraId="60F44E75" w14:textId="77777777" w:rsidR="007A6960" w:rsidRPr="00A55211" w:rsidRDefault="007A6960" w:rsidP="007A6960">
            <w:pPr>
              <w:rPr>
                <w:rFonts w:cs="Arial"/>
                <w:color w:val="000000"/>
                <w:sz w:val="20"/>
                <w:szCs w:val="20"/>
                <w:lang w:val="es-ES"/>
              </w:rPr>
            </w:pPr>
          </w:p>
        </w:tc>
      </w:tr>
      <w:tr w:rsidR="007A6960" w:rsidRPr="00A55211" w14:paraId="5A303EF7" w14:textId="77777777" w:rsidTr="00E30451">
        <w:tc>
          <w:tcPr>
            <w:tcW w:w="552" w:type="dxa"/>
            <w:shd w:val="clear" w:color="auto" w:fill="auto"/>
            <w:vAlign w:val="center"/>
          </w:tcPr>
          <w:p w14:paraId="2A6113C0" w14:textId="7270F494" w:rsidR="007A6960" w:rsidRPr="00A55211" w:rsidRDefault="007A6960" w:rsidP="007A6960">
            <w:pPr>
              <w:jc w:val="center"/>
              <w:rPr>
                <w:rFonts w:cs="Arial"/>
                <w:color w:val="000000"/>
                <w:sz w:val="20"/>
                <w:szCs w:val="20"/>
              </w:rPr>
            </w:pPr>
            <w:r>
              <w:rPr>
                <w:rFonts w:cs="Arial"/>
                <w:sz w:val="20"/>
                <w:szCs w:val="20"/>
                <w:lang w:val="es-ES" w:eastAsia="es-ES"/>
              </w:rPr>
              <w:t>26</w:t>
            </w:r>
          </w:p>
        </w:tc>
        <w:tc>
          <w:tcPr>
            <w:tcW w:w="3784" w:type="dxa"/>
            <w:shd w:val="clear" w:color="auto" w:fill="auto"/>
            <w:vAlign w:val="center"/>
          </w:tcPr>
          <w:p w14:paraId="693F73EE" w14:textId="62131935" w:rsidR="007A6960" w:rsidRPr="00A55211" w:rsidRDefault="007A6960" w:rsidP="007A6960">
            <w:pPr>
              <w:ind w:firstLineChars="100" w:firstLine="220"/>
              <w:rPr>
                <w:rFonts w:cs="Arial"/>
                <w:color w:val="000000"/>
                <w:sz w:val="20"/>
                <w:szCs w:val="20"/>
              </w:rPr>
            </w:pPr>
            <w:r>
              <w:rPr>
                <w:rFonts w:ascii="Tahoma" w:hAnsi="Tahoma" w:cs="Tahoma"/>
                <w:color w:val="000000"/>
                <w:szCs w:val="22"/>
              </w:rPr>
              <w:t>Suministro e instalación de aspa para ventilador de 9.000, 12.000 y 18.000 BTU</w:t>
            </w:r>
          </w:p>
        </w:tc>
        <w:tc>
          <w:tcPr>
            <w:tcW w:w="996" w:type="dxa"/>
            <w:vAlign w:val="center"/>
          </w:tcPr>
          <w:p w14:paraId="424F60BB" w14:textId="4DAEB6CA"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7A3EB5A7" w14:textId="259F5CFA"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52CBD20F" w14:textId="77777777" w:rsidR="007A6960" w:rsidRPr="00A55211" w:rsidRDefault="007A6960" w:rsidP="007A6960">
            <w:pPr>
              <w:rPr>
                <w:rFonts w:cs="Arial"/>
                <w:color w:val="000000"/>
                <w:sz w:val="20"/>
                <w:szCs w:val="20"/>
                <w:lang w:val="es-ES"/>
              </w:rPr>
            </w:pPr>
          </w:p>
        </w:tc>
        <w:tc>
          <w:tcPr>
            <w:tcW w:w="1423" w:type="dxa"/>
          </w:tcPr>
          <w:p w14:paraId="7046762B" w14:textId="77777777" w:rsidR="007A6960" w:rsidRPr="00A55211" w:rsidRDefault="007A6960" w:rsidP="007A6960">
            <w:pPr>
              <w:rPr>
                <w:rFonts w:cs="Arial"/>
                <w:color w:val="000000"/>
                <w:sz w:val="20"/>
                <w:szCs w:val="20"/>
                <w:lang w:val="es-ES"/>
              </w:rPr>
            </w:pPr>
          </w:p>
        </w:tc>
      </w:tr>
      <w:tr w:rsidR="007A6960" w:rsidRPr="00A55211" w14:paraId="5A6B5B53" w14:textId="77777777" w:rsidTr="00E30451">
        <w:tc>
          <w:tcPr>
            <w:tcW w:w="552" w:type="dxa"/>
            <w:shd w:val="clear" w:color="auto" w:fill="auto"/>
            <w:vAlign w:val="center"/>
          </w:tcPr>
          <w:p w14:paraId="07EC6093" w14:textId="7AE2642E" w:rsidR="007A6960" w:rsidRPr="00A55211" w:rsidRDefault="007A6960" w:rsidP="007A6960">
            <w:pPr>
              <w:jc w:val="center"/>
              <w:rPr>
                <w:rFonts w:cs="Arial"/>
                <w:color w:val="000000"/>
                <w:sz w:val="20"/>
                <w:szCs w:val="20"/>
              </w:rPr>
            </w:pPr>
            <w:r>
              <w:rPr>
                <w:rFonts w:cs="Arial"/>
                <w:sz w:val="20"/>
                <w:szCs w:val="20"/>
                <w:lang w:val="es-ES" w:eastAsia="es-ES"/>
              </w:rPr>
              <w:t>27</w:t>
            </w:r>
          </w:p>
        </w:tc>
        <w:tc>
          <w:tcPr>
            <w:tcW w:w="3784" w:type="dxa"/>
            <w:shd w:val="clear" w:color="auto" w:fill="auto"/>
            <w:vAlign w:val="center"/>
          </w:tcPr>
          <w:p w14:paraId="1241AEE3" w14:textId="5ADD5B90" w:rsidR="007A6960" w:rsidRPr="00A55211" w:rsidRDefault="007A6960" w:rsidP="007A6960">
            <w:pPr>
              <w:ind w:firstLineChars="100" w:firstLine="220"/>
              <w:rPr>
                <w:rFonts w:cs="Arial"/>
                <w:color w:val="000000"/>
                <w:sz w:val="20"/>
                <w:szCs w:val="20"/>
              </w:rPr>
            </w:pPr>
            <w:r>
              <w:rPr>
                <w:rFonts w:ascii="Tahoma" w:hAnsi="Tahoma" w:cs="Tahoma"/>
                <w:color w:val="000000"/>
                <w:szCs w:val="22"/>
              </w:rPr>
              <w:t>Suministro e instalación de aspa para ventilador de 54.000 BTU</w:t>
            </w:r>
          </w:p>
        </w:tc>
        <w:tc>
          <w:tcPr>
            <w:tcW w:w="996" w:type="dxa"/>
            <w:vAlign w:val="center"/>
          </w:tcPr>
          <w:p w14:paraId="7CDEF8E0" w14:textId="3D540249"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10FEB558" w14:textId="268EFF0F"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167FB023" w14:textId="77777777" w:rsidR="007A6960" w:rsidRPr="00A55211" w:rsidRDefault="007A6960" w:rsidP="007A6960">
            <w:pPr>
              <w:rPr>
                <w:rFonts w:cs="Arial"/>
                <w:color w:val="000000"/>
                <w:sz w:val="20"/>
                <w:szCs w:val="20"/>
                <w:lang w:val="es-ES"/>
              </w:rPr>
            </w:pPr>
          </w:p>
        </w:tc>
        <w:tc>
          <w:tcPr>
            <w:tcW w:w="1423" w:type="dxa"/>
          </w:tcPr>
          <w:p w14:paraId="3B94E6E9" w14:textId="77777777" w:rsidR="007A6960" w:rsidRPr="00A55211" w:rsidRDefault="007A6960" w:rsidP="007A6960">
            <w:pPr>
              <w:rPr>
                <w:rFonts w:cs="Arial"/>
                <w:color w:val="000000"/>
                <w:sz w:val="20"/>
                <w:szCs w:val="20"/>
                <w:lang w:val="es-ES"/>
              </w:rPr>
            </w:pPr>
          </w:p>
        </w:tc>
      </w:tr>
      <w:tr w:rsidR="007A6960" w:rsidRPr="00A55211" w14:paraId="6EA8C14B" w14:textId="77777777" w:rsidTr="00E30451">
        <w:tc>
          <w:tcPr>
            <w:tcW w:w="552" w:type="dxa"/>
            <w:shd w:val="clear" w:color="auto" w:fill="auto"/>
            <w:vAlign w:val="center"/>
          </w:tcPr>
          <w:p w14:paraId="166BEA82" w14:textId="2296A695" w:rsidR="007A6960" w:rsidRPr="00A55211" w:rsidRDefault="007A6960" w:rsidP="007A6960">
            <w:pPr>
              <w:jc w:val="center"/>
              <w:rPr>
                <w:rFonts w:cs="Arial"/>
                <w:color w:val="000000"/>
                <w:sz w:val="20"/>
                <w:szCs w:val="20"/>
              </w:rPr>
            </w:pPr>
            <w:r>
              <w:rPr>
                <w:rFonts w:cs="Arial"/>
                <w:sz w:val="20"/>
                <w:szCs w:val="20"/>
                <w:lang w:val="es-ES" w:eastAsia="es-ES"/>
              </w:rPr>
              <w:t>28</w:t>
            </w:r>
          </w:p>
        </w:tc>
        <w:tc>
          <w:tcPr>
            <w:tcW w:w="3784" w:type="dxa"/>
            <w:shd w:val="clear" w:color="auto" w:fill="auto"/>
            <w:vAlign w:val="center"/>
          </w:tcPr>
          <w:p w14:paraId="4510308D" w14:textId="2BE27694" w:rsidR="007A6960" w:rsidRPr="00A55211" w:rsidRDefault="007A6960" w:rsidP="007A6960">
            <w:pPr>
              <w:ind w:firstLineChars="100" w:firstLine="220"/>
              <w:rPr>
                <w:rFonts w:cs="Arial"/>
                <w:color w:val="000000"/>
                <w:sz w:val="20"/>
                <w:szCs w:val="20"/>
              </w:rPr>
            </w:pPr>
            <w:r>
              <w:rPr>
                <w:rFonts w:ascii="Tahoma" w:hAnsi="Tahoma" w:cs="Tahoma"/>
                <w:color w:val="000000"/>
                <w:szCs w:val="22"/>
              </w:rPr>
              <w:t>Suministro de protector de voltaje</w:t>
            </w:r>
          </w:p>
        </w:tc>
        <w:tc>
          <w:tcPr>
            <w:tcW w:w="996" w:type="dxa"/>
            <w:vAlign w:val="center"/>
          </w:tcPr>
          <w:p w14:paraId="19237B53" w14:textId="5578EF28"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013EDA6D" w14:textId="764140F3"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634E2EB5" w14:textId="77777777" w:rsidR="007A6960" w:rsidRPr="00A55211" w:rsidRDefault="007A6960" w:rsidP="007A6960">
            <w:pPr>
              <w:rPr>
                <w:rFonts w:cs="Arial"/>
                <w:color w:val="000000"/>
                <w:sz w:val="20"/>
                <w:szCs w:val="20"/>
                <w:lang w:val="es-ES"/>
              </w:rPr>
            </w:pPr>
          </w:p>
        </w:tc>
        <w:tc>
          <w:tcPr>
            <w:tcW w:w="1423" w:type="dxa"/>
          </w:tcPr>
          <w:p w14:paraId="4962CEEA" w14:textId="77777777" w:rsidR="007A6960" w:rsidRPr="00A55211" w:rsidRDefault="007A6960" w:rsidP="007A6960">
            <w:pPr>
              <w:rPr>
                <w:rFonts w:cs="Arial"/>
                <w:color w:val="000000"/>
                <w:sz w:val="20"/>
                <w:szCs w:val="20"/>
                <w:lang w:val="es-ES"/>
              </w:rPr>
            </w:pPr>
          </w:p>
        </w:tc>
      </w:tr>
      <w:tr w:rsidR="007A6960" w:rsidRPr="00A55211" w14:paraId="21D01EFE" w14:textId="77777777" w:rsidTr="00E30451">
        <w:tc>
          <w:tcPr>
            <w:tcW w:w="552" w:type="dxa"/>
            <w:shd w:val="clear" w:color="auto" w:fill="auto"/>
            <w:vAlign w:val="center"/>
          </w:tcPr>
          <w:p w14:paraId="5B0C55BA" w14:textId="671C71B1" w:rsidR="007A6960" w:rsidRPr="00A55211" w:rsidRDefault="007A6960" w:rsidP="007A6960">
            <w:pPr>
              <w:jc w:val="center"/>
              <w:rPr>
                <w:rFonts w:cs="Arial"/>
                <w:color w:val="000000"/>
                <w:sz w:val="20"/>
                <w:szCs w:val="20"/>
              </w:rPr>
            </w:pPr>
            <w:r>
              <w:rPr>
                <w:rFonts w:cs="Arial"/>
                <w:sz w:val="20"/>
                <w:szCs w:val="20"/>
                <w:lang w:val="es-ES" w:eastAsia="es-ES"/>
              </w:rPr>
              <w:t>29</w:t>
            </w:r>
          </w:p>
        </w:tc>
        <w:tc>
          <w:tcPr>
            <w:tcW w:w="3784" w:type="dxa"/>
            <w:shd w:val="clear" w:color="auto" w:fill="auto"/>
            <w:vAlign w:val="center"/>
          </w:tcPr>
          <w:p w14:paraId="0341A79A" w14:textId="61292BD8" w:rsidR="007A6960" w:rsidRPr="00A55211" w:rsidRDefault="007A6960" w:rsidP="007A6960">
            <w:pPr>
              <w:ind w:firstLineChars="100" w:firstLine="220"/>
              <w:rPr>
                <w:rFonts w:cs="Arial"/>
                <w:color w:val="000000"/>
                <w:sz w:val="20"/>
                <w:szCs w:val="20"/>
              </w:rPr>
            </w:pPr>
            <w:proofErr w:type="spellStart"/>
            <w:r>
              <w:rPr>
                <w:rFonts w:ascii="Tahoma" w:hAnsi="Tahoma" w:cs="Tahoma"/>
                <w:szCs w:val="22"/>
              </w:rPr>
              <w:t>Reubicacion</w:t>
            </w:r>
            <w:proofErr w:type="spellEnd"/>
            <w:r>
              <w:rPr>
                <w:rFonts w:ascii="Tahoma" w:hAnsi="Tahoma" w:cs="Tahoma"/>
                <w:szCs w:val="22"/>
              </w:rPr>
              <w:t xml:space="preserve"> condensadora 54000 BTU</w:t>
            </w:r>
          </w:p>
        </w:tc>
        <w:tc>
          <w:tcPr>
            <w:tcW w:w="996" w:type="dxa"/>
            <w:vAlign w:val="center"/>
          </w:tcPr>
          <w:p w14:paraId="08C7690F" w14:textId="79096844" w:rsidR="007A6960" w:rsidRPr="00A55211" w:rsidRDefault="007A6960" w:rsidP="007A6960">
            <w:pPr>
              <w:jc w:val="center"/>
              <w:rPr>
                <w:rFonts w:cs="Arial"/>
                <w:color w:val="000000"/>
                <w:sz w:val="20"/>
                <w:szCs w:val="20"/>
              </w:rPr>
            </w:pPr>
            <w:r>
              <w:rPr>
                <w:rFonts w:ascii="Tahoma" w:hAnsi="Tahoma" w:cs="Tahoma"/>
                <w:color w:val="000000"/>
                <w:szCs w:val="22"/>
              </w:rPr>
              <w:t>1</w:t>
            </w:r>
          </w:p>
        </w:tc>
        <w:tc>
          <w:tcPr>
            <w:tcW w:w="973" w:type="dxa"/>
            <w:vAlign w:val="center"/>
          </w:tcPr>
          <w:p w14:paraId="65161B13" w14:textId="754E54F4" w:rsidR="007A6960" w:rsidRPr="00A55211" w:rsidRDefault="007A6960" w:rsidP="007A6960">
            <w:pPr>
              <w:jc w:val="center"/>
              <w:rPr>
                <w:rFonts w:cs="Arial"/>
                <w:color w:val="000000"/>
                <w:sz w:val="20"/>
                <w:szCs w:val="20"/>
              </w:rPr>
            </w:pPr>
            <w:r>
              <w:rPr>
                <w:rFonts w:ascii="Tahoma" w:hAnsi="Tahoma" w:cs="Tahoma"/>
                <w:color w:val="000000"/>
                <w:szCs w:val="22"/>
              </w:rPr>
              <w:t>UND</w:t>
            </w:r>
          </w:p>
        </w:tc>
        <w:tc>
          <w:tcPr>
            <w:tcW w:w="1213" w:type="dxa"/>
          </w:tcPr>
          <w:p w14:paraId="1C198255" w14:textId="77777777" w:rsidR="007A6960" w:rsidRPr="00A55211" w:rsidRDefault="007A6960" w:rsidP="007A6960">
            <w:pPr>
              <w:rPr>
                <w:rFonts w:cs="Arial"/>
                <w:color w:val="000000"/>
                <w:sz w:val="20"/>
                <w:szCs w:val="20"/>
                <w:lang w:val="es-ES"/>
              </w:rPr>
            </w:pPr>
          </w:p>
        </w:tc>
        <w:tc>
          <w:tcPr>
            <w:tcW w:w="1423" w:type="dxa"/>
          </w:tcPr>
          <w:p w14:paraId="19A9CAA7" w14:textId="77777777" w:rsidR="007A6960" w:rsidRPr="00A55211" w:rsidRDefault="007A6960" w:rsidP="007A6960">
            <w:pPr>
              <w:rPr>
                <w:rFonts w:cs="Arial"/>
                <w:color w:val="000000"/>
                <w:sz w:val="20"/>
                <w:szCs w:val="20"/>
                <w:lang w:val="es-ES"/>
              </w:rPr>
            </w:pPr>
          </w:p>
        </w:tc>
      </w:tr>
      <w:tr w:rsidR="00FC6D76" w:rsidRPr="00A55211" w14:paraId="3C801707" w14:textId="77777777" w:rsidTr="00A55211">
        <w:tc>
          <w:tcPr>
            <w:tcW w:w="7518" w:type="dxa"/>
            <w:gridSpan w:val="5"/>
            <w:shd w:val="clear" w:color="auto" w:fill="auto"/>
            <w:vAlign w:val="center"/>
            <w:hideMark/>
          </w:tcPr>
          <w:p w14:paraId="279111E1"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Valor total de la oferta</w:t>
            </w:r>
            <w:r w:rsidRPr="00A55211">
              <w:rPr>
                <w:rFonts w:cs="Arial"/>
                <w:color w:val="000000"/>
                <w:sz w:val="20"/>
                <w:szCs w:val="20"/>
                <w:lang w:val="es-ES"/>
              </w:rPr>
              <w:t>, sin incluir el IVA</w:t>
            </w:r>
          </w:p>
        </w:tc>
        <w:tc>
          <w:tcPr>
            <w:tcW w:w="1423" w:type="dxa"/>
          </w:tcPr>
          <w:p w14:paraId="0367B464" w14:textId="77777777" w:rsidR="00FC6D76" w:rsidRPr="00A55211" w:rsidRDefault="00FC6D76" w:rsidP="00FC6D76">
            <w:pPr>
              <w:rPr>
                <w:rFonts w:cs="Arial"/>
                <w:b/>
                <w:bCs/>
                <w:color w:val="000000"/>
                <w:sz w:val="20"/>
                <w:szCs w:val="20"/>
                <w:lang w:val="es-ES"/>
              </w:rPr>
            </w:pPr>
          </w:p>
        </w:tc>
      </w:tr>
      <w:tr w:rsidR="00FC6D76" w:rsidRPr="00A55211" w14:paraId="1CC20758" w14:textId="77777777" w:rsidTr="00A55211">
        <w:tc>
          <w:tcPr>
            <w:tcW w:w="7518" w:type="dxa"/>
            <w:gridSpan w:val="5"/>
            <w:shd w:val="clear" w:color="auto" w:fill="auto"/>
            <w:vAlign w:val="center"/>
            <w:hideMark/>
          </w:tcPr>
          <w:p w14:paraId="190031F3" w14:textId="6B5E440B"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del IVA</w:t>
            </w:r>
          </w:p>
        </w:tc>
        <w:tc>
          <w:tcPr>
            <w:tcW w:w="1423" w:type="dxa"/>
          </w:tcPr>
          <w:p w14:paraId="3788F8EA" w14:textId="77777777" w:rsidR="00FC6D76" w:rsidRPr="00A55211" w:rsidRDefault="00FC6D76" w:rsidP="00FC6D76">
            <w:pPr>
              <w:rPr>
                <w:rFonts w:cs="Arial"/>
                <w:color w:val="000000"/>
                <w:sz w:val="20"/>
                <w:szCs w:val="20"/>
                <w:lang w:val="es-ES"/>
              </w:rPr>
            </w:pPr>
          </w:p>
        </w:tc>
      </w:tr>
      <w:tr w:rsidR="00FC6D76" w:rsidRPr="00A55211" w14:paraId="42EE9E01" w14:textId="77777777" w:rsidTr="00A55211">
        <w:tc>
          <w:tcPr>
            <w:tcW w:w="7518" w:type="dxa"/>
            <w:gridSpan w:val="5"/>
            <w:shd w:val="clear" w:color="auto" w:fill="auto"/>
            <w:vAlign w:val="center"/>
            <w:hideMark/>
          </w:tcPr>
          <w:p w14:paraId="5AA088BE" w14:textId="77777777"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total incluido el IVA</w:t>
            </w:r>
          </w:p>
        </w:tc>
        <w:tc>
          <w:tcPr>
            <w:tcW w:w="1423" w:type="dxa"/>
          </w:tcPr>
          <w:p w14:paraId="5BAACFB1" w14:textId="77777777" w:rsidR="00FC6D76" w:rsidRPr="00A55211" w:rsidRDefault="00FC6D76" w:rsidP="00FC6D76">
            <w:pPr>
              <w:rPr>
                <w:rFonts w:cs="Arial"/>
                <w:color w:val="000000"/>
                <w:sz w:val="20"/>
                <w:szCs w:val="20"/>
                <w:lang w:val="es-ES"/>
              </w:rPr>
            </w:pPr>
          </w:p>
        </w:tc>
      </w:tr>
    </w:tbl>
    <w:p w14:paraId="57306AFF" w14:textId="77777777" w:rsidR="00916BEB" w:rsidRPr="004F681C" w:rsidRDefault="00916BEB" w:rsidP="00916BEB">
      <w:pPr>
        <w:rPr>
          <w:rFonts w:eastAsia="Calibri" w:cs="Arial"/>
          <w:color w:val="00B050"/>
          <w:szCs w:val="22"/>
        </w:rPr>
      </w:pPr>
    </w:p>
    <w:p w14:paraId="7785A248" w14:textId="77777777" w:rsidR="00916BEB" w:rsidRPr="005D4ABB" w:rsidRDefault="00916BEB" w:rsidP="00916BEB">
      <w:pPr>
        <w:rPr>
          <w:rFonts w:cs="Arial"/>
          <w:szCs w:val="22"/>
          <w:highlight w:val="yellow"/>
        </w:rPr>
      </w:pPr>
    </w:p>
    <w:p w14:paraId="5CAFA8B4" w14:textId="77777777" w:rsidR="00916BEB" w:rsidRPr="00176993" w:rsidRDefault="00916BEB" w:rsidP="00916BEB">
      <w:pPr>
        <w:rPr>
          <w:rFonts w:cs="Arial"/>
          <w:szCs w:val="22"/>
        </w:rPr>
      </w:pPr>
      <w:r w:rsidRPr="00176993">
        <w:rPr>
          <w:rFonts w:cs="Arial"/>
          <w:szCs w:val="22"/>
        </w:rPr>
        <w:t>Moneda en que cotiza: ____________________________________________________</w:t>
      </w:r>
    </w:p>
    <w:p w14:paraId="59E7E7AB" w14:textId="77777777" w:rsidR="00916BEB" w:rsidRPr="0007010A" w:rsidRDefault="00916BEB" w:rsidP="00916BEB">
      <w:pPr>
        <w:rPr>
          <w:rFonts w:cs="Arial"/>
          <w:szCs w:val="22"/>
        </w:rPr>
      </w:pP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28FEAE1F" w14:textId="77777777" w:rsidR="00916BEB" w:rsidRDefault="00916BEB" w:rsidP="00916BEB">
      <w:pPr>
        <w:rPr>
          <w:rFonts w:cs="Arial"/>
          <w:b/>
          <w:szCs w:val="22"/>
          <w:lang w:val="es-ES_tradnl"/>
        </w:rPr>
      </w:pPr>
    </w:p>
    <w:p w14:paraId="41ECBD91" w14:textId="77777777" w:rsidR="00E00AE8" w:rsidRDefault="00E00AE8" w:rsidP="00916BEB">
      <w:pPr>
        <w:rPr>
          <w:rFonts w:cs="Arial"/>
          <w:b/>
          <w:szCs w:val="22"/>
          <w:lang w:val="es-ES_tradnl"/>
        </w:rPr>
      </w:pPr>
    </w:p>
    <w:p w14:paraId="231AE4C5" w14:textId="77777777" w:rsidR="00E00AE8" w:rsidRDefault="00E00AE8" w:rsidP="00916BEB">
      <w:pPr>
        <w:rPr>
          <w:rFonts w:cs="Arial"/>
          <w:b/>
          <w:szCs w:val="22"/>
          <w:lang w:val="es-ES_tradnl"/>
        </w:rPr>
      </w:pPr>
    </w:p>
    <w:p w14:paraId="1224FEE0" w14:textId="77777777" w:rsidR="007E2662" w:rsidRDefault="007E2662" w:rsidP="00E30451">
      <w:pPr>
        <w:pStyle w:val="Default"/>
        <w:rPr>
          <w:b/>
          <w:sz w:val="22"/>
          <w:szCs w:val="22"/>
        </w:rPr>
      </w:pPr>
    </w:p>
    <w:p w14:paraId="6BB68712" w14:textId="77777777" w:rsidR="007E2662" w:rsidRDefault="007E2662"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6C9EF3DE"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28FE7B85"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45D55823"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24A300BF"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51BC7B9A" w14:textId="77777777" w:rsidR="00916BEB" w:rsidRPr="0007010A" w:rsidRDefault="00916BEB" w:rsidP="00916BEB">
      <w:pPr>
        <w:tabs>
          <w:tab w:val="left" w:pos="709"/>
          <w:tab w:val="center" w:pos="1560"/>
        </w:tabs>
        <w:rPr>
          <w:rFonts w:cs="Arial"/>
          <w:szCs w:val="22"/>
        </w:rPr>
      </w:pPr>
      <w:r w:rsidRPr="0007010A">
        <w:rPr>
          <w:rFonts w:cs="Arial"/>
          <w:b/>
          <w:szCs w:val="22"/>
        </w:rPr>
        <w:t>Asunto:</w:t>
      </w:r>
      <w:r>
        <w:rPr>
          <w:rFonts w:cs="Arial"/>
          <w:szCs w:val="22"/>
        </w:rPr>
        <w:t xml:space="preserve"> Solicitud de ofertas</w:t>
      </w:r>
      <w:r w:rsidRPr="0007010A">
        <w:rPr>
          <w:rFonts w:cs="Arial"/>
          <w:szCs w:val="22"/>
        </w:rPr>
        <w:t xml:space="preserve"> </w:t>
      </w:r>
      <w:r w:rsidRPr="007C7462">
        <w:rPr>
          <w:rFonts w:cs="Arial"/>
          <w:color w:val="00B050"/>
          <w:szCs w:val="22"/>
        </w:rPr>
        <w:t>XXXX-XXXX, Objeto</w:t>
      </w:r>
    </w:p>
    <w:p w14:paraId="46DE9EA8" w14:textId="77777777" w:rsidR="00916BEB" w:rsidRPr="0007010A" w:rsidRDefault="00916BEB" w:rsidP="00916BEB">
      <w:pPr>
        <w:pStyle w:val="Default"/>
        <w:jc w:val="both"/>
        <w:rPr>
          <w:sz w:val="22"/>
          <w:szCs w:val="22"/>
        </w:rPr>
      </w:pPr>
    </w:p>
    <w:p w14:paraId="65797975" w14:textId="77777777" w:rsidR="00916BEB" w:rsidRDefault="00916BEB" w:rsidP="00916BEB">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Pr>
          <w:sz w:val="22"/>
          <w:szCs w:val="22"/>
        </w:rPr>
        <w:t xml:space="preserve"> ha cumplido</w:t>
      </w:r>
      <w:r w:rsidRPr="0007010A">
        <w:rPr>
          <w:sz w:val="22"/>
          <w:szCs w:val="22"/>
        </w:rPr>
        <w:t xml:space="preserve"> con las obligaciones del pago de los aportes de nuestros empleados, a los sistemas de salud, riesgos </w:t>
      </w:r>
      <w:r>
        <w:rPr>
          <w:sz w:val="22"/>
          <w:szCs w:val="22"/>
        </w:rPr>
        <w:t>laborales</w:t>
      </w:r>
      <w:r w:rsidRPr="0007010A">
        <w:rPr>
          <w:sz w:val="22"/>
          <w:szCs w:val="22"/>
        </w:rPr>
        <w:t xml:space="preserve">,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07010A" w:rsidRDefault="00916BEB" w:rsidP="00916BEB">
      <w:pPr>
        <w:pStyle w:val="Default"/>
        <w:jc w:val="both"/>
        <w:rPr>
          <w:sz w:val="22"/>
          <w:szCs w:val="22"/>
        </w:rPr>
      </w:pPr>
    </w:p>
    <w:p w14:paraId="1B222899" w14:textId="77777777" w:rsidR="00916BEB" w:rsidRPr="0007010A" w:rsidRDefault="00916BEB" w:rsidP="00916BEB">
      <w:pPr>
        <w:pStyle w:val="Default"/>
        <w:jc w:val="both"/>
        <w:rPr>
          <w:sz w:val="22"/>
          <w:szCs w:val="22"/>
        </w:rPr>
      </w:pPr>
      <w:r w:rsidRPr="0007010A">
        <w:rPr>
          <w:sz w:val="22"/>
          <w:szCs w:val="22"/>
        </w:rPr>
        <w:t xml:space="preserve">Atentamente, </w:t>
      </w:r>
    </w:p>
    <w:p w14:paraId="087C3607" w14:textId="77777777" w:rsidR="00916BEB" w:rsidRPr="0007010A" w:rsidRDefault="00916BEB" w:rsidP="00916BEB">
      <w:pPr>
        <w:pStyle w:val="Default"/>
        <w:jc w:val="both"/>
        <w:rPr>
          <w:sz w:val="22"/>
          <w:szCs w:val="22"/>
        </w:rPr>
      </w:pPr>
    </w:p>
    <w:p w14:paraId="20314E23" w14:textId="77777777" w:rsidR="00916BEB" w:rsidRPr="0007010A" w:rsidRDefault="00916BEB" w:rsidP="00916BEB">
      <w:pPr>
        <w:pStyle w:val="Default"/>
        <w:jc w:val="both"/>
        <w:rPr>
          <w:sz w:val="22"/>
          <w:szCs w:val="22"/>
        </w:rPr>
      </w:pPr>
    </w:p>
    <w:p w14:paraId="1E8F52E8" w14:textId="77777777" w:rsidR="00916BEB" w:rsidRPr="0007010A" w:rsidRDefault="00916BEB" w:rsidP="00916BEB">
      <w:pPr>
        <w:pStyle w:val="Default"/>
        <w:jc w:val="both"/>
        <w:rPr>
          <w:sz w:val="22"/>
          <w:szCs w:val="22"/>
        </w:rPr>
      </w:pPr>
      <w:r w:rsidRPr="0007010A">
        <w:rPr>
          <w:sz w:val="22"/>
          <w:szCs w:val="22"/>
        </w:rPr>
        <w:t xml:space="preserve">____________________________________________________________ </w:t>
      </w:r>
    </w:p>
    <w:p w14:paraId="7B6C5EFA" w14:textId="77777777" w:rsidR="00916BEB" w:rsidRPr="0007010A" w:rsidRDefault="00916BEB" w:rsidP="00916BEB">
      <w:pPr>
        <w:rPr>
          <w:rFonts w:eastAsia="Calibri" w:cs="Arial"/>
          <w:color w:val="000000"/>
          <w:szCs w:val="22"/>
        </w:rPr>
      </w:pPr>
      <w:r w:rsidRPr="0007010A">
        <w:rPr>
          <w:rFonts w:eastAsia="Calibri" w:cs="Arial"/>
          <w:color w:val="000000"/>
          <w:szCs w:val="22"/>
        </w:rPr>
        <w:t>Nombre y firma del Revisor Fiscal</w:t>
      </w:r>
      <w:r w:rsidRPr="0007010A">
        <w:rPr>
          <w:rFonts w:cs="Arial"/>
          <w:color w:val="00CC66"/>
          <w:szCs w:val="22"/>
        </w:rPr>
        <w:t xml:space="preserve"> </w:t>
      </w:r>
      <w:r w:rsidRPr="006F7119">
        <w:rPr>
          <w:rFonts w:cs="Arial"/>
          <w:color w:val="00B050"/>
          <w:szCs w:val="22"/>
        </w:rPr>
        <w:t>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744AD3">
      <w:headerReference w:type="default" r:id="rId10"/>
      <w:footerReference w:type="default" r:id="rId11"/>
      <w:headerReference w:type="first" r:id="rId12"/>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84A67" w14:textId="77777777" w:rsidR="00647E82" w:rsidRDefault="00647E82" w:rsidP="00BB4CB2">
      <w:r>
        <w:separator/>
      </w:r>
    </w:p>
  </w:endnote>
  <w:endnote w:type="continuationSeparator" w:id="0">
    <w:p w14:paraId="65C221D6" w14:textId="77777777" w:rsidR="00647E82" w:rsidRDefault="00647E82"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4CF7" w14:textId="77777777" w:rsidR="00744AD3" w:rsidRDefault="00744AD3" w:rsidP="00744AD3">
    <w:pPr>
      <w:pStyle w:val="Piedepgina"/>
      <w:jc w:val="left"/>
      <w:rPr>
        <w:sz w:val="16"/>
      </w:rPr>
    </w:pPr>
    <w:r>
      <w:rPr>
        <w:sz w:val="16"/>
      </w:rPr>
      <w:t>Servicios - Consultoría</w:t>
    </w:r>
  </w:p>
  <w:p w14:paraId="0AE16E7C" w14:textId="7A652891" w:rsidR="00744AD3" w:rsidRPr="00FF70BB" w:rsidRDefault="00556D15" w:rsidP="00744AD3">
    <w:pPr>
      <w:pStyle w:val="Piedepgina"/>
      <w:tabs>
        <w:tab w:val="left" w:pos="4536"/>
      </w:tabs>
      <w:jc w:val="left"/>
      <w:rPr>
        <w:sz w:val="18"/>
      </w:rPr>
    </w:pPr>
    <w:r>
      <w:rPr>
        <w:color w:val="00B050"/>
        <w:sz w:val="16"/>
      </w:rPr>
      <w:t xml:space="preserve">                                 </w:t>
    </w:r>
    <w:r w:rsidR="00744AD3">
      <w:rPr>
        <w:sz w:val="18"/>
      </w:rPr>
      <w:tab/>
    </w:r>
    <w:r w:rsidR="00744AD3" w:rsidRPr="003A41B5">
      <w:rPr>
        <w:sz w:val="16"/>
        <w:szCs w:val="16"/>
      </w:rPr>
      <w:t xml:space="preserve">Página </w:t>
    </w:r>
    <w:r w:rsidR="00744AD3" w:rsidRPr="003A41B5">
      <w:rPr>
        <w:sz w:val="16"/>
        <w:szCs w:val="16"/>
      </w:rPr>
      <w:fldChar w:fldCharType="begin"/>
    </w:r>
    <w:r w:rsidR="00744AD3" w:rsidRPr="003A41B5">
      <w:rPr>
        <w:sz w:val="16"/>
        <w:szCs w:val="16"/>
      </w:rPr>
      <w:instrText xml:space="preserve"> PAGE </w:instrText>
    </w:r>
    <w:r w:rsidR="00744AD3" w:rsidRPr="003A41B5">
      <w:rPr>
        <w:sz w:val="16"/>
        <w:szCs w:val="16"/>
      </w:rPr>
      <w:fldChar w:fldCharType="separate"/>
    </w:r>
    <w:r w:rsidR="00AF07E6">
      <w:rPr>
        <w:noProof/>
        <w:sz w:val="16"/>
        <w:szCs w:val="16"/>
      </w:rPr>
      <w:t>2</w:t>
    </w:r>
    <w:r w:rsidR="00744AD3" w:rsidRPr="003A41B5">
      <w:rPr>
        <w:sz w:val="16"/>
        <w:szCs w:val="16"/>
      </w:rPr>
      <w:fldChar w:fldCharType="end"/>
    </w:r>
    <w:r w:rsidR="00744AD3" w:rsidRPr="003A41B5">
      <w:rPr>
        <w:sz w:val="16"/>
        <w:szCs w:val="16"/>
      </w:rPr>
      <w:t xml:space="preserve"> de </w:t>
    </w:r>
    <w:r w:rsidR="00744AD3" w:rsidRPr="003A41B5">
      <w:rPr>
        <w:sz w:val="16"/>
        <w:szCs w:val="16"/>
      </w:rPr>
      <w:fldChar w:fldCharType="begin"/>
    </w:r>
    <w:r w:rsidR="00744AD3" w:rsidRPr="003A41B5">
      <w:rPr>
        <w:sz w:val="16"/>
        <w:szCs w:val="16"/>
      </w:rPr>
      <w:instrText xml:space="preserve"> NUMPAGES </w:instrText>
    </w:r>
    <w:r w:rsidR="00744AD3" w:rsidRPr="003A41B5">
      <w:rPr>
        <w:sz w:val="16"/>
        <w:szCs w:val="16"/>
      </w:rPr>
      <w:fldChar w:fldCharType="separate"/>
    </w:r>
    <w:r w:rsidR="00AF07E6">
      <w:rPr>
        <w:noProof/>
        <w:sz w:val="16"/>
        <w:szCs w:val="16"/>
      </w:rPr>
      <w:t>103</w:t>
    </w:r>
    <w:r w:rsidR="00744AD3" w:rsidRPr="003A41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8893" w14:textId="77777777" w:rsidR="00647E82" w:rsidRDefault="00647E82" w:rsidP="00BB4CB2">
      <w:r>
        <w:separator/>
      </w:r>
    </w:p>
  </w:footnote>
  <w:footnote w:type="continuationSeparator" w:id="0">
    <w:p w14:paraId="7681D3E3" w14:textId="77777777" w:rsidR="00647E82" w:rsidRDefault="00647E82"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3ED9" w14:textId="77777777" w:rsidR="00744AD3" w:rsidRDefault="00744AD3" w:rsidP="00744AD3">
    <w:pPr>
      <w:pStyle w:val="Encabezado"/>
      <w:tabs>
        <w:tab w:val="clear" w:pos="4252"/>
        <w:tab w:val="clear" w:pos="8504"/>
        <w:tab w:val="left" w:pos="3100"/>
      </w:tabs>
    </w:pPr>
    <w: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CD4D81" w:rsidRPr="00E16785" w14:paraId="55CDBA85" w14:textId="77777777" w:rsidTr="00801CF7">
      <w:trPr>
        <w:trHeight w:val="465"/>
        <w:jc w:val="center"/>
      </w:trPr>
      <w:tc>
        <w:tcPr>
          <w:tcW w:w="2410" w:type="dxa"/>
          <w:vMerge w:val="restart"/>
          <w:noWrap/>
          <w:vAlign w:val="center"/>
        </w:tcPr>
        <w:p w14:paraId="3DAA65B8" w14:textId="77777777" w:rsidR="00CD4D81" w:rsidRPr="00E16785" w:rsidRDefault="00CD4D81" w:rsidP="00CD4D81">
          <w:pPr>
            <w:jc w:val="center"/>
          </w:pPr>
          <w:r>
            <w:rPr>
              <w:rFonts w:ascii="Trebuchet MS" w:hAnsi="Trebuchet MS"/>
              <w:noProof/>
              <w:lang w:val="en-US" w:eastAsia="en-US"/>
            </w:rPr>
            <w:drawing>
              <wp:inline distT="0" distB="0" distL="0" distR="0" wp14:anchorId="0677971D" wp14:editId="7FB7AC23">
                <wp:extent cx="1393253" cy="714375"/>
                <wp:effectExtent l="0" t="0" r="0" b="0"/>
                <wp:docPr id="2123528528" name="Imagen 212352852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8528" name="Imagen 2123528528"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4D0D154A" w14:textId="77777777" w:rsidR="00CD4D81" w:rsidRPr="00726BD9" w:rsidRDefault="00CD4D81" w:rsidP="00CD4D81">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09F6A2BC" w14:textId="77777777" w:rsidR="00CD4D81" w:rsidRPr="00726BD9" w:rsidRDefault="00CD4D81" w:rsidP="00CD4D81">
          <w:pPr>
            <w:jc w:val="center"/>
            <w:rPr>
              <w:rFonts w:cs="Arial"/>
              <w:b/>
              <w:bCs/>
              <w:szCs w:val="22"/>
            </w:rPr>
          </w:pPr>
          <w:r>
            <w:rPr>
              <w:rFonts w:cs="Arial"/>
              <w:b/>
              <w:bCs/>
              <w:szCs w:val="22"/>
            </w:rPr>
            <w:t xml:space="preserve">Código: </w:t>
          </w:r>
          <w:r w:rsidRPr="00726BD9">
            <w:rPr>
              <w:rFonts w:cs="Arial"/>
              <w:b/>
              <w:bCs/>
              <w:szCs w:val="22"/>
            </w:rPr>
            <w:t>ABS-FOR-</w:t>
          </w:r>
          <w:r>
            <w:rPr>
              <w:rFonts w:cs="Arial"/>
              <w:b/>
              <w:bCs/>
              <w:szCs w:val="22"/>
            </w:rPr>
            <w:t>48</w:t>
          </w:r>
        </w:p>
      </w:tc>
    </w:tr>
    <w:tr w:rsidR="00CD4D81" w:rsidRPr="00E16785" w14:paraId="61100D09" w14:textId="77777777" w:rsidTr="00801CF7">
      <w:trPr>
        <w:trHeight w:val="465"/>
        <w:jc w:val="center"/>
      </w:trPr>
      <w:tc>
        <w:tcPr>
          <w:tcW w:w="2410" w:type="dxa"/>
          <w:vMerge/>
        </w:tcPr>
        <w:p w14:paraId="5079714F" w14:textId="77777777" w:rsidR="00CD4D81" w:rsidRPr="00E16785" w:rsidRDefault="00CD4D81" w:rsidP="00CD4D81"/>
      </w:tc>
      <w:tc>
        <w:tcPr>
          <w:tcW w:w="4726" w:type="dxa"/>
          <w:vMerge/>
        </w:tcPr>
        <w:p w14:paraId="5DFCBA3D" w14:textId="77777777" w:rsidR="00CD4D81" w:rsidRPr="00726BD9" w:rsidRDefault="00CD4D81" w:rsidP="00CD4D81">
          <w:pPr>
            <w:rPr>
              <w:rFonts w:cs="Arial"/>
              <w:b/>
              <w:bCs/>
              <w:szCs w:val="22"/>
            </w:rPr>
          </w:pPr>
        </w:p>
      </w:tc>
      <w:tc>
        <w:tcPr>
          <w:tcW w:w="2498" w:type="dxa"/>
          <w:noWrap/>
          <w:vAlign w:val="center"/>
        </w:tcPr>
        <w:p w14:paraId="4381AE7F" w14:textId="77777777" w:rsidR="00CD4D81" w:rsidRPr="001678EF" w:rsidRDefault="00CD4D81" w:rsidP="00CD4D81">
          <w:pPr>
            <w:jc w:val="center"/>
            <w:rPr>
              <w:rFonts w:cs="Arial"/>
              <w:b/>
              <w:bCs/>
              <w:szCs w:val="22"/>
            </w:rPr>
          </w:pPr>
          <w:r>
            <w:rPr>
              <w:rFonts w:cs="Arial"/>
              <w:b/>
              <w:bCs/>
              <w:szCs w:val="22"/>
            </w:rPr>
            <w:t>Versión:</w:t>
          </w:r>
          <w:r w:rsidRPr="001678EF">
            <w:rPr>
              <w:rFonts w:cs="Arial"/>
              <w:b/>
              <w:bCs/>
              <w:szCs w:val="22"/>
            </w:rPr>
            <w:t>0</w:t>
          </w:r>
          <w:r>
            <w:rPr>
              <w:rFonts w:cs="Arial"/>
              <w:b/>
              <w:bCs/>
              <w:szCs w:val="22"/>
            </w:rPr>
            <w:t>8</w:t>
          </w:r>
        </w:p>
      </w:tc>
    </w:tr>
    <w:tr w:rsidR="00CD4D81" w:rsidRPr="00E16785" w14:paraId="7CA2A3EC" w14:textId="77777777" w:rsidTr="00801CF7">
      <w:trPr>
        <w:trHeight w:val="465"/>
        <w:jc w:val="center"/>
      </w:trPr>
      <w:tc>
        <w:tcPr>
          <w:tcW w:w="2410" w:type="dxa"/>
          <w:vMerge/>
        </w:tcPr>
        <w:p w14:paraId="3FD0F660" w14:textId="77777777" w:rsidR="00CD4D81" w:rsidRPr="00E16785" w:rsidRDefault="00CD4D81" w:rsidP="00CD4D81"/>
      </w:tc>
      <w:tc>
        <w:tcPr>
          <w:tcW w:w="4726" w:type="dxa"/>
          <w:vMerge/>
        </w:tcPr>
        <w:p w14:paraId="4E888E20" w14:textId="77777777" w:rsidR="00CD4D81" w:rsidRPr="00726BD9" w:rsidRDefault="00CD4D81" w:rsidP="00CD4D81">
          <w:pPr>
            <w:rPr>
              <w:rFonts w:cs="Arial"/>
              <w:b/>
              <w:bCs/>
              <w:szCs w:val="22"/>
            </w:rPr>
          </w:pPr>
        </w:p>
      </w:tc>
      <w:tc>
        <w:tcPr>
          <w:tcW w:w="2498" w:type="dxa"/>
          <w:noWrap/>
          <w:vAlign w:val="center"/>
        </w:tcPr>
        <w:p w14:paraId="67C145E0" w14:textId="77777777" w:rsidR="00CD4D81" w:rsidRPr="001678EF" w:rsidRDefault="00CD4D81" w:rsidP="00CD4D81">
          <w:pPr>
            <w:jc w:val="center"/>
            <w:rPr>
              <w:rFonts w:cs="Arial"/>
              <w:b/>
              <w:bCs/>
              <w:szCs w:val="22"/>
            </w:rPr>
          </w:pPr>
          <w:r>
            <w:rPr>
              <w:rFonts w:cs="Arial"/>
              <w:b/>
              <w:bCs/>
            </w:rPr>
            <w:t>Fecha:20</w:t>
          </w:r>
          <w:r w:rsidRPr="001678EF">
            <w:rPr>
              <w:rFonts w:cs="Arial"/>
              <w:b/>
              <w:bCs/>
            </w:rPr>
            <w:t>/</w:t>
          </w:r>
          <w:r>
            <w:rPr>
              <w:rFonts w:cs="Arial"/>
              <w:b/>
              <w:bCs/>
            </w:rPr>
            <w:t>02</w:t>
          </w:r>
          <w:r w:rsidRPr="001678EF">
            <w:rPr>
              <w:rFonts w:cs="Arial"/>
              <w:b/>
              <w:bCs/>
            </w:rPr>
            <w:t>/</w:t>
          </w:r>
          <w:r>
            <w:rPr>
              <w:rFonts w:cs="Arial"/>
              <w:b/>
              <w:bCs/>
            </w:rPr>
            <w:t>2024</w:t>
          </w:r>
        </w:p>
      </w:tc>
    </w:tr>
  </w:tbl>
  <w:p w14:paraId="52ADDD1A" w14:textId="77777777" w:rsidR="00744AD3" w:rsidRDefault="00744A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5E109DD"/>
    <w:multiLevelType w:val="hybridMultilevel"/>
    <w:tmpl w:val="319A3426"/>
    <w:lvl w:ilvl="0" w:tplc="EBD0421E">
      <w:start w:val="1"/>
      <w:numFmt w:val="bullet"/>
      <w:lvlText w:val=""/>
      <w:lvlJc w:val="left"/>
      <w:pPr>
        <w:ind w:left="780" w:hanging="360"/>
      </w:pPr>
      <w:rPr>
        <w:rFonts w:ascii="Wingdings" w:hAnsi="Wingdings" w:hint="default"/>
        <w:color w:val="auto"/>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6"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7814B7"/>
    <w:multiLevelType w:val="hybridMultilevel"/>
    <w:tmpl w:val="53E8770C"/>
    <w:lvl w:ilvl="0" w:tplc="763A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2"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7355762">
    <w:abstractNumId w:val="0"/>
  </w:num>
  <w:num w:numId="2" w16cid:durableId="341395894">
    <w:abstractNumId w:val="23"/>
  </w:num>
  <w:num w:numId="3" w16cid:durableId="562134695">
    <w:abstractNumId w:val="34"/>
  </w:num>
  <w:num w:numId="4" w16cid:durableId="945382738">
    <w:abstractNumId w:val="26"/>
  </w:num>
  <w:num w:numId="5" w16cid:durableId="1072502941">
    <w:abstractNumId w:val="21"/>
  </w:num>
  <w:num w:numId="6" w16cid:durableId="1247156297">
    <w:abstractNumId w:val="17"/>
  </w:num>
  <w:num w:numId="7" w16cid:durableId="913244310">
    <w:abstractNumId w:val="15"/>
  </w:num>
  <w:num w:numId="8" w16cid:durableId="1623153776">
    <w:abstractNumId w:val="27"/>
  </w:num>
  <w:num w:numId="9" w16cid:durableId="470750132">
    <w:abstractNumId w:val="8"/>
  </w:num>
  <w:num w:numId="10" w16cid:durableId="227149895">
    <w:abstractNumId w:val="2"/>
  </w:num>
  <w:num w:numId="11" w16cid:durableId="2045054074">
    <w:abstractNumId w:val="29"/>
  </w:num>
  <w:num w:numId="12" w16cid:durableId="540365434">
    <w:abstractNumId w:val="4"/>
  </w:num>
  <w:num w:numId="13" w16cid:durableId="1776943271">
    <w:abstractNumId w:val="3"/>
  </w:num>
  <w:num w:numId="14" w16cid:durableId="1763138035">
    <w:abstractNumId w:val="5"/>
  </w:num>
  <w:num w:numId="15" w16cid:durableId="663048527">
    <w:abstractNumId w:val="14"/>
  </w:num>
  <w:num w:numId="16" w16cid:durableId="1293095933">
    <w:abstractNumId w:val="9"/>
  </w:num>
  <w:num w:numId="17" w16cid:durableId="321740517">
    <w:abstractNumId w:val="28"/>
  </w:num>
  <w:num w:numId="18" w16cid:durableId="1974403780">
    <w:abstractNumId w:val="1"/>
  </w:num>
  <w:num w:numId="19" w16cid:durableId="2111510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91460">
    <w:abstractNumId w:val="22"/>
  </w:num>
  <w:num w:numId="21" w16cid:durableId="1461266614">
    <w:abstractNumId w:val="6"/>
  </w:num>
  <w:num w:numId="22" w16cid:durableId="1441296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268942">
    <w:abstractNumId w:val="24"/>
  </w:num>
  <w:num w:numId="24" w16cid:durableId="1697732317">
    <w:abstractNumId w:val="16"/>
  </w:num>
  <w:num w:numId="25" w16cid:durableId="600068428">
    <w:abstractNumId w:val="32"/>
  </w:num>
  <w:num w:numId="26" w16cid:durableId="1163278094">
    <w:abstractNumId w:val="31"/>
  </w:num>
  <w:num w:numId="27" w16cid:durableId="1632975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682361">
    <w:abstractNumId w:val="11"/>
  </w:num>
  <w:num w:numId="29" w16cid:durableId="652678400">
    <w:abstractNumId w:val="13"/>
  </w:num>
  <w:num w:numId="30" w16cid:durableId="2046825592">
    <w:abstractNumId w:val="10"/>
  </w:num>
  <w:num w:numId="31" w16cid:durableId="1415712192">
    <w:abstractNumId w:val="7"/>
  </w:num>
  <w:num w:numId="32" w16cid:durableId="902180932">
    <w:abstractNumId w:val="12"/>
  </w:num>
  <w:num w:numId="33" w16cid:durableId="158977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367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325357">
    <w:abstractNumId w:val="25"/>
  </w:num>
  <w:num w:numId="36" w16cid:durableId="16921789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4B1C"/>
    <w:rsid w:val="00036E10"/>
    <w:rsid w:val="00037066"/>
    <w:rsid w:val="00037AA3"/>
    <w:rsid w:val="0004217D"/>
    <w:rsid w:val="00044539"/>
    <w:rsid w:val="00045735"/>
    <w:rsid w:val="000514BC"/>
    <w:rsid w:val="00053B40"/>
    <w:rsid w:val="000614CB"/>
    <w:rsid w:val="00061E9A"/>
    <w:rsid w:val="00062622"/>
    <w:rsid w:val="00062F08"/>
    <w:rsid w:val="0007069F"/>
    <w:rsid w:val="0007072A"/>
    <w:rsid w:val="00070F75"/>
    <w:rsid w:val="00071552"/>
    <w:rsid w:val="0007553B"/>
    <w:rsid w:val="00075CEA"/>
    <w:rsid w:val="0007758E"/>
    <w:rsid w:val="00091CFD"/>
    <w:rsid w:val="000A034E"/>
    <w:rsid w:val="000A2CB4"/>
    <w:rsid w:val="000A5F68"/>
    <w:rsid w:val="000A7536"/>
    <w:rsid w:val="000B1590"/>
    <w:rsid w:val="000B1AD5"/>
    <w:rsid w:val="000B2060"/>
    <w:rsid w:val="000B2626"/>
    <w:rsid w:val="000B546F"/>
    <w:rsid w:val="000B6E96"/>
    <w:rsid w:val="000C338E"/>
    <w:rsid w:val="000C3889"/>
    <w:rsid w:val="000C69A2"/>
    <w:rsid w:val="000D397C"/>
    <w:rsid w:val="000D6245"/>
    <w:rsid w:val="000D67E8"/>
    <w:rsid w:val="000D7736"/>
    <w:rsid w:val="000E2035"/>
    <w:rsid w:val="000E42E9"/>
    <w:rsid w:val="000E4961"/>
    <w:rsid w:val="000F1595"/>
    <w:rsid w:val="000F2F08"/>
    <w:rsid w:val="000F3481"/>
    <w:rsid w:val="000F42EC"/>
    <w:rsid w:val="000F503E"/>
    <w:rsid w:val="00102A4B"/>
    <w:rsid w:val="001037DD"/>
    <w:rsid w:val="001073C7"/>
    <w:rsid w:val="00110ED9"/>
    <w:rsid w:val="00111E0F"/>
    <w:rsid w:val="00113253"/>
    <w:rsid w:val="0011336F"/>
    <w:rsid w:val="001138F6"/>
    <w:rsid w:val="00113FBF"/>
    <w:rsid w:val="001145D0"/>
    <w:rsid w:val="001309C0"/>
    <w:rsid w:val="00134B2B"/>
    <w:rsid w:val="0013653E"/>
    <w:rsid w:val="00137129"/>
    <w:rsid w:val="00140610"/>
    <w:rsid w:val="0014326C"/>
    <w:rsid w:val="001439C3"/>
    <w:rsid w:val="001441EC"/>
    <w:rsid w:val="0014455E"/>
    <w:rsid w:val="0014504E"/>
    <w:rsid w:val="0015039D"/>
    <w:rsid w:val="001537F4"/>
    <w:rsid w:val="0015738D"/>
    <w:rsid w:val="00160DF4"/>
    <w:rsid w:val="001678EF"/>
    <w:rsid w:val="00171554"/>
    <w:rsid w:val="0017616D"/>
    <w:rsid w:val="001875C8"/>
    <w:rsid w:val="00193353"/>
    <w:rsid w:val="00196B31"/>
    <w:rsid w:val="00196B94"/>
    <w:rsid w:val="001974C5"/>
    <w:rsid w:val="001A54DA"/>
    <w:rsid w:val="001A69F4"/>
    <w:rsid w:val="001B2573"/>
    <w:rsid w:val="001B7766"/>
    <w:rsid w:val="001C092D"/>
    <w:rsid w:val="001C4D80"/>
    <w:rsid w:val="001D04A1"/>
    <w:rsid w:val="001D227E"/>
    <w:rsid w:val="001D42B7"/>
    <w:rsid w:val="001E235C"/>
    <w:rsid w:val="001E44E3"/>
    <w:rsid w:val="001E4A49"/>
    <w:rsid w:val="001E50F1"/>
    <w:rsid w:val="001E6D01"/>
    <w:rsid w:val="001E71C0"/>
    <w:rsid w:val="001F408D"/>
    <w:rsid w:val="002001C6"/>
    <w:rsid w:val="00202040"/>
    <w:rsid w:val="00203B87"/>
    <w:rsid w:val="00204027"/>
    <w:rsid w:val="00204D93"/>
    <w:rsid w:val="00212184"/>
    <w:rsid w:val="00213CF6"/>
    <w:rsid w:val="00220F55"/>
    <w:rsid w:val="002331CC"/>
    <w:rsid w:val="00233E92"/>
    <w:rsid w:val="00234701"/>
    <w:rsid w:val="00241C9B"/>
    <w:rsid w:val="002467CC"/>
    <w:rsid w:val="00250A06"/>
    <w:rsid w:val="00250BFC"/>
    <w:rsid w:val="00252062"/>
    <w:rsid w:val="00255B1D"/>
    <w:rsid w:val="00255D80"/>
    <w:rsid w:val="00257034"/>
    <w:rsid w:val="002571B1"/>
    <w:rsid w:val="00260291"/>
    <w:rsid w:val="00264CF2"/>
    <w:rsid w:val="00266E22"/>
    <w:rsid w:val="00266FA8"/>
    <w:rsid w:val="00267CFF"/>
    <w:rsid w:val="00270C6E"/>
    <w:rsid w:val="00276050"/>
    <w:rsid w:val="002829D3"/>
    <w:rsid w:val="00282E20"/>
    <w:rsid w:val="00283DC8"/>
    <w:rsid w:val="00284637"/>
    <w:rsid w:val="002A24BF"/>
    <w:rsid w:val="002A71C8"/>
    <w:rsid w:val="002B1A93"/>
    <w:rsid w:val="002B2336"/>
    <w:rsid w:val="002B28A5"/>
    <w:rsid w:val="002B3DAA"/>
    <w:rsid w:val="002C1FFF"/>
    <w:rsid w:val="002C2432"/>
    <w:rsid w:val="002C4BED"/>
    <w:rsid w:val="002D0139"/>
    <w:rsid w:val="002D19BD"/>
    <w:rsid w:val="002D2165"/>
    <w:rsid w:val="002D3D2C"/>
    <w:rsid w:val="002D4B34"/>
    <w:rsid w:val="002D4CA9"/>
    <w:rsid w:val="002D63C7"/>
    <w:rsid w:val="002E06A1"/>
    <w:rsid w:val="002E17C2"/>
    <w:rsid w:val="002E18E7"/>
    <w:rsid w:val="002E192D"/>
    <w:rsid w:val="002E59C8"/>
    <w:rsid w:val="002E63FE"/>
    <w:rsid w:val="002F3480"/>
    <w:rsid w:val="002F44F5"/>
    <w:rsid w:val="00300758"/>
    <w:rsid w:val="0030114A"/>
    <w:rsid w:val="003055F1"/>
    <w:rsid w:val="00305896"/>
    <w:rsid w:val="00305CFD"/>
    <w:rsid w:val="003061C9"/>
    <w:rsid w:val="00312496"/>
    <w:rsid w:val="00323FD7"/>
    <w:rsid w:val="003273D1"/>
    <w:rsid w:val="00331660"/>
    <w:rsid w:val="003336A3"/>
    <w:rsid w:val="003354FE"/>
    <w:rsid w:val="0034177E"/>
    <w:rsid w:val="00341FEB"/>
    <w:rsid w:val="00342226"/>
    <w:rsid w:val="0034433F"/>
    <w:rsid w:val="0035005E"/>
    <w:rsid w:val="00350C13"/>
    <w:rsid w:val="00353708"/>
    <w:rsid w:val="00354C6E"/>
    <w:rsid w:val="003572CC"/>
    <w:rsid w:val="00357E3D"/>
    <w:rsid w:val="003609F6"/>
    <w:rsid w:val="00361C47"/>
    <w:rsid w:val="00365ABE"/>
    <w:rsid w:val="00365F95"/>
    <w:rsid w:val="0036783D"/>
    <w:rsid w:val="003700EA"/>
    <w:rsid w:val="00371ABA"/>
    <w:rsid w:val="003730F2"/>
    <w:rsid w:val="00374B9F"/>
    <w:rsid w:val="003758E4"/>
    <w:rsid w:val="00387BA4"/>
    <w:rsid w:val="0039337F"/>
    <w:rsid w:val="003B28BB"/>
    <w:rsid w:val="003B4FDF"/>
    <w:rsid w:val="003B7478"/>
    <w:rsid w:val="003C5122"/>
    <w:rsid w:val="003C52E0"/>
    <w:rsid w:val="003C6060"/>
    <w:rsid w:val="003C799F"/>
    <w:rsid w:val="003D159C"/>
    <w:rsid w:val="003D3F08"/>
    <w:rsid w:val="003D4123"/>
    <w:rsid w:val="003E068A"/>
    <w:rsid w:val="003E393B"/>
    <w:rsid w:val="003F005C"/>
    <w:rsid w:val="003F0142"/>
    <w:rsid w:val="003F0A61"/>
    <w:rsid w:val="003F134D"/>
    <w:rsid w:val="003F58AE"/>
    <w:rsid w:val="003F723A"/>
    <w:rsid w:val="0040365A"/>
    <w:rsid w:val="00407699"/>
    <w:rsid w:val="004078FB"/>
    <w:rsid w:val="0041263F"/>
    <w:rsid w:val="0041381C"/>
    <w:rsid w:val="00413FB2"/>
    <w:rsid w:val="00423E05"/>
    <w:rsid w:val="0043046B"/>
    <w:rsid w:val="0043226F"/>
    <w:rsid w:val="00432881"/>
    <w:rsid w:val="004422E0"/>
    <w:rsid w:val="00443A63"/>
    <w:rsid w:val="00447C21"/>
    <w:rsid w:val="00454E3A"/>
    <w:rsid w:val="0045652B"/>
    <w:rsid w:val="004646F8"/>
    <w:rsid w:val="0046547F"/>
    <w:rsid w:val="00466E5F"/>
    <w:rsid w:val="00467CC7"/>
    <w:rsid w:val="004705E2"/>
    <w:rsid w:val="00472584"/>
    <w:rsid w:val="00476433"/>
    <w:rsid w:val="0048171E"/>
    <w:rsid w:val="00481A4D"/>
    <w:rsid w:val="00484A79"/>
    <w:rsid w:val="00487E2F"/>
    <w:rsid w:val="00487E85"/>
    <w:rsid w:val="00490F62"/>
    <w:rsid w:val="00492D4B"/>
    <w:rsid w:val="00493859"/>
    <w:rsid w:val="004A03CC"/>
    <w:rsid w:val="004A07B4"/>
    <w:rsid w:val="004A2E6B"/>
    <w:rsid w:val="004A7169"/>
    <w:rsid w:val="004A7745"/>
    <w:rsid w:val="004B1227"/>
    <w:rsid w:val="004B189D"/>
    <w:rsid w:val="004B2DE1"/>
    <w:rsid w:val="004C0E84"/>
    <w:rsid w:val="004C3A6A"/>
    <w:rsid w:val="004C6238"/>
    <w:rsid w:val="004C7B3B"/>
    <w:rsid w:val="004D0DFA"/>
    <w:rsid w:val="004D2678"/>
    <w:rsid w:val="004D62BB"/>
    <w:rsid w:val="004D681C"/>
    <w:rsid w:val="004E4DC3"/>
    <w:rsid w:val="004F0296"/>
    <w:rsid w:val="004F32CC"/>
    <w:rsid w:val="004F347E"/>
    <w:rsid w:val="004F4AD8"/>
    <w:rsid w:val="004F4EA8"/>
    <w:rsid w:val="004F5580"/>
    <w:rsid w:val="005005C9"/>
    <w:rsid w:val="0051111C"/>
    <w:rsid w:val="005153CB"/>
    <w:rsid w:val="00516C38"/>
    <w:rsid w:val="005200C2"/>
    <w:rsid w:val="00521C1C"/>
    <w:rsid w:val="0053226C"/>
    <w:rsid w:val="005324C9"/>
    <w:rsid w:val="005355F8"/>
    <w:rsid w:val="00535F05"/>
    <w:rsid w:val="00540447"/>
    <w:rsid w:val="005425BA"/>
    <w:rsid w:val="00551E44"/>
    <w:rsid w:val="00552E7B"/>
    <w:rsid w:val="005553E0"/>
    <w:rsid w:val="00556C74"/>
    <w:rsid w:val="00556D15"/>
    <w:rsid w:val="00556EDB"/>
    <w:rsid w:val="00557C69"/>
    <w:rsid w:val="00562579"/>
    <w:rsid w:val="005710A3"/>
    <w:rsid w:val="00572816"/>
    <w:rsid w:val="00573FD8"/>
    <w:rsid w:val="00581A36"/>
    <w:rsid w:val="00585929"/>
    <w:rsid w:val="00596C33"/>
    <w:rsid w:val="005A6E63"/>
    <w:rsid w:val="005B0936"/>
    <w:rsid w:val="005B0B71"/>
    <w:rsid w:val="005B2296"/>
    <w:rsid w:val="005B54E3"/>
    <w:rsid w:val="005C2270"/>
    <w:rsid w:val="005C4E73"/>
    <w:rsid w:val="005D0292"/>
    <w:rsid w:val="005D3607"/>
    <w:rsid w:val="005D3B7C"/>
    <w:rsid w:val="005D6B81"/>
    <w:rsid w:val="005E00A7"/>
    <w:rsid w:val="005E0719"/>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08E5"/>
    <w:rsid w:val="006330BF"/>
    <w:rsid w:val="00634340"/>
    <w:rsid w:val="00637D1C"/>
    <w:rsid w:val="00642FF5"/>
    <w:rsid w:val="006432E6"/>
    <w:rsid w:val="00647E82"/>
    <w:rsid w:val="0065206A"/>
    <w:rsid w:val="00652F1C"/>
    <w:rsid w:val="0066301A"/>
    <w:rsid w:val="00675022"/>
    <w:rsid w:val="0067586C"/>
    <w:rsid w:val="00676581"/>
    <w:rsid w:val="0068127A"/>
    <w:rsid w:val="00683E85"/>
    <w:rsid w:val="006861F6"/>
    <w:rsid w:val="006870FE"/>
    <w:rsid w:val="0069227F"/>
    <w:rsid w:val="006944F2"/>
    <w:rsid w:val="006945F8"/>
    <w:rsid w:val="00694EE8"/>
    <w:rsid w:val="006A4345"/>
    <w:rsid w:val="006A7704"/>
    <w:rsid w:val="006B43BB"/>
    <w:rsid w:val="006B4939"/>
    <w:rsid w:val="006B59DD"/>
    <w:rsid w:val="006B635B"/>
    <w:rsid w:val="006B7377"/>
    <w:rsid w:val="006D008B"/>
    <w:rsid w:val="006D6ECE"/>
    <w:rsid w:val="006D7526"/>
    <w:rsid w:val="006E077D"/>
    <w:rsid w:val="006E0B36"/>
    <w:rsid w:val="006E3685"/>
    <w:rsid w:val="006F0005"/>
    <w:rsid w:val="006F2BE3"/>
    <w:rsid w:val="006F36C8"/>
    <w:rsid w:val="006F4641"/>
    <w:rsid w:val="00701F09"/>
    <w:rsid w:val="0070546E"/>
    <w:rsid w:val="00712DCE"/>
    <w:rsid w:val="00715AD7"/>
    <w:rsid w:val="00715EEC"/>
    <w:rsid w:val="00717628"/>
    <w:rsid w:val="00720C26"/>
    <w:rsid w:val="007211DA"/>
    <w:rsid w:val="0072175A"/>
    <w:rsid w:val="00732B32"/>
    <w:rsid w:val="00733180"/>
    <w:rsid w:val="00736DD1"/>
    <w:rsid w:val="00741695"/>
    <w:rsid w:val="0074444B"/>
    <w:rsid w:val="00744AD3"/>
    <w:rsid w:val="007452D6"/>
    <w:rsid w:val="00746B9F"/>
    <w:rsid w:val="00751F51"/>
    <w:rsid w:val="00755708"/>
    <w:rsid w:val="00755AE4"/>
    <w:rsid w:val="007566A6"/>
    <w:rsid w:val="00756DFA"/>
    <w:rsid w:val="007618E6"/>
    <w:rsid w:val="007624BD"/>
    <w:rsid w:val="00763FDA"/>
    <w:rsid w:val="00772010"/>
    <w:rsid w:val="00772511"/>
    <w:rsid w:val="0077434B"/>
    <w:rsid w:val="00774BAF"/>
    <w:rsid w:val="00774E04"/>
    <w:rsid w:val="007769E8"/>
    <w:rsid w:val="007800A8"/>
    <w:rsid w:val="00780302"/>
    <w:rsid w:val="00781852"/>
    <w:rsid w:val="0078366B"/>
    <w:rsid w:val="007921F3"/>
    <w:rsid w:val="0079597D"/>
    <w:rsid w:val="007A1DB9"/>
    <w:rsid w:val="007A2BCA"/>
    <w:rsid w:val="007A6960"/>
    <w:rsid w:val="007B0449"/>
    <w:rsid w:val="007B13FC"/>
    <w:rsid w:val="007B20A0"/>
    <w:rsid w:val="007B2C3F"/>
    <w:rsid w:val="007C0790"/>
    <w:rsid w:val="007C0FF9"/>
    <w:rsid w:val="007C2C77"/>
    <w:rsid w:val="007C3F57"/>
    <w:rsid w:val="007C482D"/>
    <w:rsid w:val="007C5A45"/>
    <w:rsid w:val="007C7584"/>
    <w:rsid w:val="007D4CB1"/>
    <w:rsid w:val="007D4DB4"/>
    <w:rsid w:val="007D6F3C"/>
    <w:rsid w:val="007E2662"/>
    <w:rsid w:val="007E2B9A"/>
    <w:rsid w:val="007E302E"/>
    <w:rsid w:val="007E4798"/>
    <w:rsid w:val="007F0E97"/>
    <w:rsid w:val="007F2131"/>
    <w:rsid w:val="007F2301"/>
    <w:rsid w:val="007F5141"/>
    <w:rsid w:val="007F53A1"/>
    <w:rsid w:val="007F53A9"/>
    <w:rsid w:val="007F7689"/>
    <w:rsid w:val="007F7782"/>
    <w:rsid w:val="007F7921"/>
    <w:rsid w:val="00800198"/>
    <w:rsid w:val="00801BDA"/>
    <w:rsid w:val="008038E7"/>
    <w:rsid w:val="008041D0"/>
    <w:rsid w:val="00805F2B"/>
    <w:rsid w:val="00807FDB"/>
    <w:rsid w:val="00822E05"/>
    <w:rsid w:val="008309D8"/>
    <w:rsid w:val="008313CB"/>
    <w:rsid w:val="008326DE"/>
    <w:rsid w:val="008339ED"/>
    <w:rsid w:val="00840118"/>
    <w:rsid w:val="00843FF5"/>
    <w:rsid w:val="00844868"/>
    <w:rsid w:val="008475A3"/>
    <w:rsid w:val="008509C2"/>
    <w:rsid w:val="00850D0A"/>
    <w:rsid w:val="00854838"/>
    <w:rsid w:val="008575F4"/>
    <w:rsid w:val="00857CEB"/>
    <w:rsid w:val="00861844"/>
    <w:rsid w:val="00863810"/>
    <w:rsid w:val="008751A8"/>
    <w:rsid w:val="00875299"/>
    <w:rsid w:val="008754C0"/>
    <w:rsid w:val="00875FFA"/>
    <w:rsid w:val="00877F85"/>
    <w:rsid w:val="0088133F"/>
    <w:rsid w:val="008844C4"/>
    <w:rsid w:val="0088504C"/>
    <w:rsid w:val="00886E06"/>
    <w:rsid w:val="008871FD"/>
    <w:rsid w:val="00887E80"/>
    <w:rsid w:val="008905EA"/>
    <w:rsid w:val="00891E73"/>
    <w:rsid w:val="0089205A"/>
    <w:rsid w:val="00893A40"/>
    <w:rsid w:val="00894ED8"/>
    <w:rsid w:val="008974E0"/>
    <w:rsid w:val="008A19AE"/>
    <w:rsid w:val="008A3A40"/>
    <w:rsid w:val="008A7006"/>
    <w:rsid w:val="008A74AA"/>
    <w:rsid w:val="008B244B"/>
    <w:rsid w:val="008B2A30"/>
    <w:rsid w:val="008B2D23"/>
    <w:rsid w:val="008B7C0F"/>
    <w:rsid w:val="008C1770"/>
    <w:rsid w:val="008C187F"/>
    <w:rsid w:val="008C2041"/>
    <w:rsid w:val="008C547E"/>
    <w:rsid w:val="008D0ED1"/>
    <w:rsid w:val="008D1943"/>
    <w:rsid w:val="008D2419"/>
    <w:rsid w:val="008D3C82"/>
    <w:rsid w:val="008D5C1D"/>
    <w:rsid w:val="008E05E0"/>
    <w:rsid w:val="008E1334"/>
    <w:rsid w:val="008E1663"/>
    <w:rsid w:val="008E3363"/>
    <w:rsid w:val="008E3900"/>
    <w:rsid w:val="008E3DCC"/>
    <w:rsid w:val="008E560B"/>
    <w:rsid w:val="008E56A8"/>
    <w:rsid w:val="008E7FD0"/>
    <w:rsid w:val="008F7F22"/>
    <w:rsid w:val="009006F5"/>
    <w:rsid w:val="00901D81"/>
    <w:rsid w:val="00911154"/>
    <w:rsid w:val="00911937"/>
    <w:rsid w:val="009134A5"/>
    <w:rsid w:val="00916BEB"/>
    <w:rsid w:val="009175ED"/>
    <w:rsid w:val="00923329"/>
    <w:rsid w:val="009259AB"/>
    <w:rsid w:val="00925F8F"/>
    <w:rsid w:val="00930146"/>
    <w:rsid w:val="00932066"/>
    <w:rsid w:val="00933A78"/>
    <w:rsid w:val="00933A7F"/>
    <w:rsid w:val="009400EF"/>
    <w:rsid w:val="00941782"/>
    <w:rsid w:val="00950C5F"/>
    <w:rsid w:val="00951230"/>
    <w:rsid w:val="00951B5A"/>
    <w:rsid w:val="00955A0A"/>
    <w:rsid w:val="00956A5F"/>
    <w:rsid w:val="00962519"/>
    <w:rsid w:val="0096661B"/>
    <w:rsid w:val="00966766"/>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A7865"/>
    <w:rsid w:val="009B20A8"/>
    <w:rsid w:val="009B2F47"/>
    <w:rsid w:val="009C2BA7"/>
    <w:rsid w:val="009C7275"/>
    <w:rsid w:val="009D6951"/>
    <w:rsid w:val="009D719D"/>
    <w:rsid w:val="009E08C4"/>
    <w:rsid w:val="009E1F7B"/>
    <w:rsid w:val="009E2383"/>
    <w:rsid w:val="009E504C"/>
    <w:rsid w:val="009E7A42"/>
    <w:rsid w:val="009F3425"/>
    <w:rsid w:val="009F6109"/>
    <w:rsid w:val="00A00FD1"/>
    <w:rsid w:val="00A05116"/>
    <w:rsid w:val="00A05FF3"/>
    <w:rsid w:val="00A06639"/>
    <w:rsid w:val="00A120F2"/>
    <w:rsid w:val="00A12C89"/>
    <w:rsid w:val="00A1468F"/>
    <w:rsid w:val="00A2135C"/>
    <w:rsid w:val="00A370B3"/>
    <w:rsid w:val="00A40874"/>
    <w:rsid w:val="00A418C4"/>
    <w:rsid w:val="00A462DE"/>
    <w:rsid w:val="00A47B79"/>
    <w:rsid w:val="00A50DA0"/>
    <w:rsid w:val="00A55211"/>
    <w:rsid w:val="00A55246"/>
    <w:rsid w:val="00A5542D"/>
    <w:rsid w:val="00A575CD"/>
    <w:rsid w:val="00A62880"/>
    <w:rsid w:val="00A65418"/>
    <w:rsid w:val="00A74085"/>
    <w:rsid w:val="00A76B47"/>
    <w:rsid w:val="00A77AFC"/>
    <w:rsid w:val="00A77F01"/>
    <w:rsid w:val="00A813BD"/>
    <w:rsid w:val="00A8169E"/>
    <w:rsid w:val="00A84957"/>
    <w:rsid w:val="00A86B27"/>
    <w:rsid w:val="00A87A95"/>
    <w:rsid w:val="00A87B32"/>
    <w:rsid w:val="00AA5D41"/>
    <w:rsid w:val="00AA6326"/>
    <w:rsid w:val="00AA7169"/>
    <w:rsid w:val="00AA7B67"/>
    <w:rsid w:val="00AB1071"/>
    <w:rsid w:val="00AB34B7"/>
    <w:rsid w:val="00AB57BD"/>
    <w:rsid w:val="00AB78A2"/>
    <w:rsid w:val="00AC2637"/>
    <w:rsid w:val="00AC29C7"/>
    <w:rsid w:val="00AC3E1F"/>
    <w:rsid w:val="00AC43FA"/>
    <w:rsid w:val="00AE038B"/>
    <w:rsid w:val="00AE6F05"/>
    <w:rsid w:val="00AE7D10"/>
    <w:rsid w:val="00AF01C8"/>
    <w:rsid w:val="00AF079B"/>
    <w:rsid w:val="00AF07E6"/>
    <w:rsid w:val="00AF1BAE"/>
    <w:rsid w:val="00AF1C99"/>
    <w:rsid w:val="00AF2EDB"/>
    <w:rsid w:val="00AF4CCC"/>
    <w:rsid w:val="00B01563"/>
    <w:rsid w:val="00B04671"/>
    <w:rsid w:val="00B05534"/>
    <w:rsid w:val="00B05A87"/>
    <w:rsid w:val="00B147C2"/>
    <w:rsid w:val="00B14FA5"/>
    <w:rsid w:val="00B171E0"/>
    <w:rsid w:val="00B23F1B"/>
    <w:rsid w:val="00B255F2"/>
    <w:rsid w:val="00B26D2C"/>
    <w:rsid w:val="00B27860"/>
    <w:rsid w:val="00B27878"/>
    <w:rsid w:val="00B3280E"/>
    <w:rsid w:val="00B37D71"/>
    <w:rsid w:val="00B40B3C"/>
    <w:rsid w:val="00B41826"/>
    <w:rsid w:val="00B41CED"/>
    <w:rsid w:val="00B44A82"/>
    <w:rsid w:val="00B504BB"/>
    <w:rsid w:val="00B53415"/>
    <w:rsid w:val="00B55EB0"/>
    <w:rsid w:val="00B61460"/>
    <w:rsid w:val="00B61E1F"/>
    <w:rsid w:val="00B623BC"/>
    <w:rsid w:val="00B62808"/>
    <w:rsid w:val="00B63E9E"/>
    <w:rsid w:val="00B70D8E"/>
    <w:rsid w:val="00B73360"/>
    <w:rsid w:val="00B824BB"/>
    <w:rsid w:val="00B8407C"/>
    <w:rsid w:val="00B85A35"/>
    <w:rsid w:val="00B878CE"/>
    <w:rsid w:val="00B90F43"/>
    <w:rsid w:val="00B92F5F"/>
    <w:rsid w:val="00B94C14"/>
    <w:rsid w:val="00B94FC1"/>
    <w:rsid w:val="00B95627"/>
    <w:rsid w:val="00B97C59"/>
    <w:rsid w:val="00BA1EC3"/>
    <w:rsid w:val="00BA6892"/>
    <w:rsid w:val="00BA7B8F"/>
    <w:rsid w:val="00BB0A52"/>
    <w:rsid w:val="00BB2192"/>
    <w:rsid w:val="00BB4200"/>
    <w:rsid w:val="00BB4CB2"/>
    <w:rsid w:val="00BC3758"/>
    <w:rsid w:val="00BC6CBD"/>
    <w:rsid w:val="00BD21D4"/>
    <w:rsid w:val="00BD481D"/>
    <w:rsid w:val="00BD5FCC"/>
    <w:rsid w:val="00BE045D"/>
    <w:rsid w:val="00BE3925"/>
    <w:rsid w:val="00BE770D"/>
    <w:rsid w:val="00BF22C8"/>
    <w:rsid w:val="00BF2403"/>
    <w:rsid w:val="00BF3CBF"/>
    <w:rsid w:val="00BF4438"/>
    <w:rsid w:val="00BF4ED4"/>
    <w:rsid w:val="00BF5BF9"/>
    <w:rsid w:val="00BF66E5"/>
    <w:rsid w:val="00BF7FF6"/>
    <w:rsid w:val="00C035E7"/>
    <w:rsid w:val="00C14EEA"/>
    <w:rsid w:val="00C15E88"/>
    <w:rsid w:val="00C247B3"/>
    <w:rsid w:val="00C248A9"/>
    <w:rsid w:val="00C2490B"/>
    <w:rsid w:val="00C25A75"/>
    <w:rsid w:val="00C26E72"/>
    <w:rsid w:val="00C30C36"/>
    <w:rsid w:val="00C33ACF"/>
    <w:rsid w:val="00C343DA"/>
    <w:rsid w:val="00C37710"/>
    <w:rsid w:val="00C4167D"/>
    <w:rsid w:val="00C44C34"/>
    <w:rsid w:val="00C541AF"/>
    <w:rsid w:val="00C601CA"/>
    <w:rsid w:val="00C6565D"/>
    <w:rsid w:val="00C6589F"/>
    <w:rsid w:val="00C74FDB"/>
    <w:rsid w:val="00C76EE5"/>
    <w:rsid w:val="00C8052C"/>
    <w:rsid w:val="00C82957"/>
    <w:rsid w:val="00C85002"/>
    <w:rsid w:val="00C87159"/>
    <w:rsid w:val="00C87E0F"/>
    <w:rsid w:val="00C93B89"/>
    <w:rsid w:val="00C9427A"/>
    <w:rsid w:val="00C9458F"/>
    <w:rsid w:val="00C9645A"/>
    <w:rsid w:val="00CA13D6"/>
    <w:rsid w:val="00CA734A"/>
    <w:rsid w:val="00CC4F97"/>
    <w:rsid w:val="00CD02C1"/>
    <w:rsid w:val="00CD2D04"/>
    <w:rsid w:val="00CD4D81"/>
    <w:rsid w:val="00CE59EE"/>
    <w:rsid w:val="00CF4EC0"/>
    <w:rsid w:val="00CF5363"/>
    <w:rsid w:val="00CF63B4"/>
    <w:rsid w:val="00CF683A"/>
    <w:rsid w:val="00D011C4"/>
    <w:rsid w:val="00D134E1"/>
    <w:rsid w:val="00D177B4"/>
    <w:rsid w:val="00D2191D"/>
    <w:rsid w:val="00D2655D"/>
    <w:rsid w:val="00D30835"/>
    <w:rsid w:val="00D30EBB"/>
    <w:rsid w:val="00D316DF"/>
    <w:rsid w:val="00D3289F"/>
    <w:rsid w:val="00D331E8"/>
    <w:rsid w:val="00D37043"/>
    <w:rsid w:val="00D37BCD"/>
    <w:rsid w:val="00D5019D"/>
    <w:rsid w:val="00D53FAA"/>
    <w:rsid w:val="00D5504B"/>
    <w:rsid w:val="00D5722B"/>
    <w:rsid w:val="00D634E7"/>
    <w:rsid w:val="00D63E08"/>
    <w:rsid w:val="00D6513A"/>
    <w:rsid w:val="00D73205"/>
    <w:rsid w:val="00D73DC4"/>
    <w:rsid w:val="00D76DE2"/>
    <w:rsid w:val="00D77B25"/>
    <w:rsid w:val="00D800C7"/>
    <w:rsid w:val="00D81AE2"/>
    <w:rsid w:val="00D8282A"/>
    <w:rsid w:val="00D834F0"/>
    <w:rsid w:val="00D917B1"/>
    <w:rsid w:val="00D91E93"/>
    <w:rsid w:val="00D92476"/>
    <w:rsid w:val="00D92EA8"/>
    <w:rsid w:val="00D97647"/>
    <w:rsid w:val="00DA2183"/>
    <w:rsid w:val="00DA2487"/>
    <w:rsid w:val="00DA36E7"/>
    <w:rsid w:val="00DA4F3C"/>
    <w:rsid w:val="00DA5FDF"/>
    <w:rsid w:val="00DB1901"/>
    <w:rsid w:val="00DB1C4F"/>
    <w:rsid w:val="00DB2B4F"/>
    <w:rsid w:val="00DB2C61"/>
    <w:rsid w:val="00DB2EB8"/>
    <w:rsid w:val="00DB5F9C"/>
    <w:rsid w:val="00DB7A26"/>
    <w:rsid w:val="00DC1EF2"/>
    <w:rsid w:val="00DC2637"/>
    <w:rsid w:val="00DC26F9"/>
    <w:rsid w:val="00DD38E8"/>
    <w:rsid w:val="00DD5AA8"/>
    <w:rsid w:val="00DE0D4E"/>
    <w:rsid w:val="00DE1EC0"/>
    <w:rsid w:val="00DE3D11"/>
    <w:rsid w:val="00DF03F6"/>
    <w:rsid w:val="00DF1CB6"/>
    <w:rsid w:val="00DF2EBA"/>
    <w:rsid w:val="00DF3247"/>
    <w:rsid w:val="00DF5316"/>
    <w:rsid w:val="00DF6533"/>
    <w:rsid w:val="00DF6844"/>
    <w:rsid w:val="00DF7245"/>
    <w:rsid w:val="00E00AE8"/>
    <w:rsid w:val="00E00BB1"/>
    <w:rsid w:val="00E05FAB"/>
    <w:rsid w:val="00E0752C"/>
    <w:rsid w:val="00E158D5"/>
    <w:rsid w:val="00E24CA5"/>
    <w:rsid w:val="00E25974"/>
    <w:rsid w:val="00E30451"/>
    <w:rsid w:val="00E32577"/>
    <w:rsid w:val="00E33E5B"/>
    <w:rsid w:val="00E34379"/>
    <w:rsid w:val="00E403CC"/>
    <w:rsid w:val="00E4045F"/>
    <w:rsid w:val="00E417DA"/>
    <w:rsid w:val="00E42DDE"/>
    <w:rsid w:val="00E44761"/>
    <w:rsid w:val="00E45E57"/>
    <w:rsid w:val="00E50875"/>
    <w:rsid w:val="00E5202C"/>
    <w:rsid w:val="00E534EF"/>
    <w:rsid w:val="00E60026"/>
    <w:rsid w:val="00E65020"/>
    <w:rsid w:val="00E67FB0"/>
    <w:rsid w:val="00E716EB"/>
    <w:rsid w:val="00E75384"/>
    <w:rsid w:val="00E8184B"/>
    <w:rsid w:val="00E8208C"/>
    <w:rsid w:val="00E82A44"/>
    <w:rsid w:val="00E833E1"/>
    <w:rsid w:val="00E86014"/>
    <w:rsid w:val="00E86313"/>
    <w:rsid w:val="00E86614"/>
    <w:rsid w:val="00E86F65"/>
    <w:rsid w:val="00E95899"/>
    <w:rsid w:val="00E96B7D"/>
    <w:rsid w:val="00E97C8B"/>
    <w:rsid w:val="00EA254C"/>
    <w:rsid w:val="00EA2796"/>
    <w:rsid w:val="00EA5AFB"/>
    <w:rsid w:val="00EA648A"/>
    <w:rsid w:val="00EA7E0D"/>
    <w:rsid w:val="00EB7D8B"/>
    <w:rsid w:val="00EC1466"/>
    <w:rsid w:val="00EC31E8"/>
    <w:rsid w:val="00EC568A"/>
    <w:rsid w:val="00ED30C7"/>
    <w:rsid w:val="00ED391E"/>
    <w:rsid w:val="00ED4E7A"/>
    <w:rsid w:val="00EE39C7"/>
    <w:rsid w:val="00EE66A8"/>
    <w:rsid w:val="00EE73D7"/>
    <w:rsid w:val="00EE761B"/>
    <w:rsid w:val="00EE7EE5"/>
    <w:rsid w:val="00EF05AE"/>
    <w:rsid w:val="00EF3940"/>
    <w:rsid w:val="00EF4376"/>
    <w:rsid w:val="00F01E5D"/>
    <w:rsid w:val="00F0287F"/>
    <w:rsid w:val="00F0537B"/>
    <w:rsid w:val="00F10396"/>
    <w:rsid w:val="00F1329A"/>
    <w:rsid w:val="00F136A7"/>
    <w:rsid w:val="00F16FB1"/>
    <w:rsid w:val="00F23DF6"/>
    <w:rsid w:val="00F25B12"/>
    <w:rsid w:val="00F33EBC"/>
    <w:rsid w:val="00F34F71"/>
    <w:rsid w:val="00F35B30"/>
    <w:rsid w:val="00F418D3"/>
    <w:rsid w:val="00F53F74"/>
    <w:rsid w:val="00F60A67"/>
    <w:rsid w:val="00F60EDC"/>
    <w:rsid w:val="00F61786"/>
    <w:rsid w:val="00F65C21"/>
    <w:rsid w:val="00F703FB"/>
    <w:rsid w:val="00F733BF"/>
    <w:rsid w:val="00F746E0"/>
    <w:rsid w:val="00F748B0"/>
    <w:rsid w:val="00F7543C"/>
    <w:rsid w:val="00F75BE5"/>
    <w:rsid w:val="00F81A76"/>
    <w:rsid w:val="00F83711"/>
    <w:rsid w:val="00F86814"/>
    <w:rsid w:val="00F86B52"/>
    <w:rsid w:val="00F873A4"/>
    <w:rsid w:val="00F97D7E"/>
    <w:rsid w:val="00FA202C"/>
    <w:rsid w:val="00FA2F82"/>
    <w:rsid w:val="00FA44BF"/>
    <w:rsid w:val="00FA5947"/>
    <w:rsid w:val="00FA607F"/>
    <w:rsid w:val="00FA7710"/>
    <w:rsid w:val="00FA7A5F"/>
    <w:rsid w:val="00FB0EE4"/>
    <w:rsid w:val="00FB1FA5"/>
    <w:rsid w:val="00FB5472"/>
    <w:rsid w:val="00FB5CC8"/>
    <w:rsid w:val="00FC1157"/>
    <w:rsid w:val="00FC36F6"/>
    <w:rsid w:val="00FC6D76"/>
    <w:rsid w:val="00FC7821"/>
    <w:rsid w:val="00FD20AD"/>
    <w:rsid w:val="00FD3952"/>
    <w:rsid w:val="00FD462D"/>
    <w:rsid w:val="00FD6A71"/>
    <w:rsid w:val="00FD73F1"/>
    <w:rsid w:val="00FE023E"/>
    <w:rsid w:val="00FE1AA4"/>
    <w:rsid w:val="00FE2810"/>
    <w:rsid w:val="00FE754B"/>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 w:type="character" w:styleId="Mencinsinresolver">
    <w:name w:val="Unresolved Mention"/>
    <w:basedOn w:val="Fuentedeprrafopredeter"/>
    <w:uiPriority w:val="99"/>
    <w:semiHidden/>
    <w:unhideWhenUsed/>
    <w:rsid w:val="002D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67487014">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08476878">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176</TotalTime>
  <Pages>7</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116</cp:revision>
  <dcterms:created xsi:type="dcterms:W3CDTF">2024-03-05T14:21:00Z</dcterms:created>
  <dcterms:modified xsi:type="dcterms:W3CDTF">2025-04-28T21:35:00Z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